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BC" w:rsidRDefault="00C95DEA">
      <w:pPr>
        <w:pStyle w:val="Heading41"/>
        <w:ind w:left="0" w:firstLine="0"/>
        <w:rPr>
          <w:color w:val="000000"/>
          <w:sz w:val="28"/>
        </w:rPr>
      </w:pPr>
      <w:bookmarkStart w:id="0" w:name="_Toc115089620"/>
      <w:bookmarkStart w:id="1" w:name="_GoBack"/>
      <w:bookmarkEnd w:id="1"/>
      <w:r>
        <w:rPr>
          <w:color w:val="000000" w:themeColor="text1"/>
          <w:sz w:val="28"/>
        </w:rPr>
        <w:t xml:space="preserve">Invitation to Quote </w:t>
      </w:r>
      <w:bookmarkEnd w:id="0"/>
    </w:p>
    <w:p w:rsidR="004B5BBC" w:rsidRDefault="004B5BBC">
      <w:pPr>
        <w:ind w:left="720"/>
        <w:jc w:val="both"/>
        <w:rPr>
          <w:color w:val="000000"/>
        </w:rPr>
      </w:pPr>
    </w:p>
    <w:p w:rsidR="004B5BBC" w:rsidRDefault="00C95DEA">
      <w:pPr>
        <w:rPr>
          <w:b/>
          <w:bCs/>
          <w:color w:val="000000"/>
        </w:rPr>
      </w:pPr>
      <w:r w:rsidRPr="004E68BE">
        <w:rPr>
          <w:b/>
          <w:bCs/>
          <w:color w:val="000000" w:themeColor="text1"/>
        </w:rPr>
        <w:t>Project Title:</w:t>
      </w:r>
      <w:r>
        <w:rPr>
          <w:b/>
          <w:bCs/>
          <w:color w:val="000000" w:themeColor="text1"/>
        </w:rPr>
        <w:t xml:space="preserve"> Real-Time Environmental Parameters Monitoring System</w:t>
      </w:r>
    </w:p>
    <w:p w:rsidR="004B5BBC" w:rsidRDefault="00C95DEA">
      <w:pPr>
        <w:rPr>
          <w:b/>
          <w:color w:val="000000"/>
        </w:rPr>
      </w:pPr>
      <w:r w:rsidRPr="004E68BE">
        <w:rPr>
          <w:b/>
          <w:color w:val="000000" w:themeColor="text1"/>
        </w:rPr>
        <w:t>Procurement title:</w:t>
      </w:r>
      <w:r>
        <w:rPr>
          <w:color w:val="000000" w:themeColor="text1"/>
        </w:rPr>
        <w:t xml:space="preserve"> Technical Equipment for Platform Development</w:t>
      </w:r>
    </w:p>
    <w:p w:rsidR="004B5BBC" w:rsidRDefault="00C95DEA">
      <w:pPr>
        <w:rPr>
          <w:bCs/>
          <w:color w:val="000000"/>
          <w:highlight w:val="yellow"/>
        </w:rPr>
      </w:pPr>
      <w:r w:rsidRPr="004E68BE">
        <w:rPr>
          <w:b/>
          <w:bCs/>
          <w:color w:val="000000" w:themeColor="text1"/>
        </w:rPr>
        <w:t>Date:</w:t>
      </w:r>
      <w:r w:rsidR="004E68BE" w:rsidRPr="004E68BE">
        <w:rPr>
          <w:color w:val="000000" w:themeColor="text1"/>
        </w:rPr>
        <w:t xml:space="preserve"> 12.02.2019.</w:t>
      </w:r>
    </w:p>
    <w:p w:rsidR="004B5BBC" w:rsidRDefault="00C95DEA">
      <w:pPr>
        <w:rPr>
          <w:b/>
          <w:bCs/>
          <w:color w:val="000000"/>
          <w:highlight w:val="yellow"/>
          <w:u w:val="single"/>
        </w:rPr>
      </w:pPr>
      <w:r w:rsidRPr="004E68BE">
        <w:rPr>
          <w:b/>
          <w:bCs/>
          <w:color w:val="000000" w:themeColor="text1"/>
        </w:rPr>
        <w:t>Source of Funding:</w:t>
      </w:r>
      <w:r w:rsidRPr="004E68BE">
        <w:rPr>
          <w:color w:val="000000"/>
        </w:rPr>
        <w:t xml:space="preserve"> </w:t>
      </w:r>
      <w:r w:rsidR="004E68BE" w:rsidRPr="004E68BE">
        <w:rPr>
          <w:color w:val="000000"/>
        </w:rPr>
        <w:t>Ministry of Science of Montenegr</w:t>
      </w:r>
      <w:r w:rsidR="004E68BE">
        <w:rPr>
          <w:color w:val="000000"/>
        </w:rPr>
        <w:t xml:space="preserve">o and Faculty for Information Systems and Technologies, University of </w:t>
      </w:r>
      <w:proofErr w:type="spellStart"/>
      <w:r w:rsidR="004E68BE">
        <w:rPr>
          <w:color w:val="000000"/>
        </w:rPr>
        <w:t>Donja</w:t>
      </w:r>
      <w:proofErr w:type="spellEnd"/>
      <w:r w:rsidR="004E68BE">
        <w:rPr>
          <w:color w:val="000000"/>
        </w:rPr>
        <w:t xml:space="preserve"> </w:t>
      </w:r>
      <w:proofErr w:type="spellStart"/>
      <w:r w:rsidR="004E68BE">
        <w:rPr>
          <w:color w:val="000000"/>
        </w:rPr>
        <w:t>Gorica</w:t>
      </w:r>
      <w:proofErr w:type="spellEnd"/>
    </w:p>
    <w:p w:rsidR="004B5BBC" w:rsidRDefault="00C95DEA">
      <w:pPr>
        <w:rPr>
          <w:bCs/>
          <w:color w:val="000000"/>
          <w:highlight w:val="yellow"/>
        </w:rPr>
      </w:pPr>
      <w:r w:rsidRPr="004E68BE">
        <w:rPr>
          <w:b/>
          <w:bCs/>
          <w:color w:val="000000" w:themeColor="text1"/>
        </w:rPr>
        <w:t>Contract Ref:</w:t>
      </w:r>
      <w:r>
        <w:rPr>
          <w:bCs/>
          <w:color w:val="000000" w:themeColor="text1"/>
          <w:lang w:val="sl-SI"/>
        </w:rPr>
        <w:t xml:space="preserve"> </w:t>
      </w:r>
      <w:r w:rsidR="004E68BE">
        <w:rPr>
          <w:bCs/>
          <w:color w:val="000000" w:themeColor="text1"/>
          <w:lang w:val="sl-SI"/>
        </w:rPr>
        <w:t>01-2312/4</w:t>
      </w:r>
    </w:p>
    <w:p w:rsidR="004B5BBC" w:rsidRDefault="004B5BBC">
      <w:pPr>
        <w:pStyle w:val="BodyText2"/>
        <w:rPr>
          <w:bCs/>
          <w:color w:val="000000"/>
        </w:rPr>
      </w:pPr>
    </w:p>
    <w:p w:rsidR="004B5BBC" w:rsidRDefault="00C95DEA">
      <w:pPr>
        <w:pStyle w:val="BodyText2"/>
        <w:rPr>
          <w:bCs/>
          <w:color w:val="000000"/>
        </w:rPr>
      </w:pPr>
      <w:r>
        <w:rPr>
          <w:bCs/>
          <w:color w:val="000000" w:themeColor="text1"/>
        </w:rPr>
        <w:t>Dear Supplier,</w:t>
      </w:r>
    </w:p>
    <w:p w:rsidR="004B5BBC" w:rsidRDefault="004B5BBC">
      <w:pPr>
        <w:jc w:val="both"/>
        <w:rPr>
          <w:color w:val="000000"/>
        </w:rPr>
      </w:pPr>
    </w:p>
    <w:p w:rsidR="00474933" w:rsidRDefault="00C95DEA" w:rsidP="00474933">
      <w:pPr>
        <w:pStyle w:val="BodyText2"/>
        <w:numPr>
          <w:ilvl w:val="0"/>
          <w:numId w:val="24"/>
        </w:numPr>
        <w:ind w:left="426"/>
        <w:rPr>
          <w:color w:val="000000"/>
        </w:rPr>
      </w:pPr>
      <w:r>
        <w:rPr>
          <w:color w:val="000000" w:themeColor="text1"/>
        </w:rPr>
        <w:t>You are invited to submit your price quotation(s) for the supply of the following Lots:</w:t>
      </w:r>
    </w:p>
    <w:p w:rsidR="00474933" w:rsidRDefault="00474933" w:rsidP="00474933">
      <w:pPr>
        <w:pStyle w:val="BodyText2"/>
        <w:ind w:left="426"/>
        <w:rPr>
          <w:color w:val="000000" w:themeColor="text1"/>
        </w:rPr>
      </w:pPr>
    </w:p>
    <w:p w:rsidR="004B5BBC" w:rsidRPr="00474933" w:rsidRDefault="00474933" w:rsidP="00474933">
      <w:pPr>
        <w:pStyle w:val="BodyText2"/>
        <w:rPr>
          <w:color w:val="FFFFFF" w:themeColor="background1"/>
        </w:rPr>
      </w:pPr>
      <w:r>
        <w:rPr>
          <w:color w:val="FFFFFF" w:themeColor="background1"/>
          <w:highlight w:val="black"/>
        </w:rPr>
        <w:t xml:space="preserve"> </w:t>
      </w:r>
      <w:r w:rsidRPr="00474933">
        <w:rPr>
          <w:color w:val="FFFFFF" w:themeColor="background1"/>
          <w:highlight w:val="black"/>
        </w:rPr>
        <w:t>L</w:t>
      </w:r>
      <w:r w:rsidR="00C95DEA" w:rsidRPr="00474933">
        <w:rPr>
          <w:color w:val="FFFFFF" w:themeColor="background1"/>
          <w:highlight w:val="black"/>
        </w:rPr>
        <w:t>OT1</w:t>
      </w:r>
    </w:p>
    <w:p w:rsidR="00474933" w:rsidRPr="00474933" w:rsidRDefault="00474933" w:rsidP="00474933">
      <w:pPr>
        <w:pStyle w:val="BodyText2"/>
        <w:ind w:left="426"/>
        <w:rPr>
          <w:color w:val="000000"/>
        </w:rPr>
      </w:pPr>
    </w:p>
    <w:tbl>
      <w:tblPr>
        <w:tblStyle w:val="TableGrid"/>
        <w:tblW w:w="0" w:type="auto"/>
        <w:jc w:val="center"/>
        <w:tblLayout w:type="fixed"/>
        <w:tblLook w:val="04A0" w:firstRow="1" w:lastRow="0" w:firstColumn="1" w:lastColumn="0" w:noHBand="0" w:noVBand="1"/>
      </w:tblPr>
      <w:tblGrid>
        <w:gridCol w:w="1417"/>
        <w:gridCol w:w="6030"/>
        <w:gridCol w:w="945"/>
        <w:gridCol w:w="1063"/>
      </w:tblGrid>
      <w:tr w:rsidR="004B5BBC">
        <w:trPr>
          <w:cantSplit/>
          <w:jc w:val="center"/>
        </w:trPr>
        <w:tc>
          <w:tcPr>
            <w:tcW w:w="1417" w:type="dxa"/>
          </w:tcPr>
          <w:p w:rsidR="004B5BBC" w:rsidRDefault="00C95DEA">
            <w:pPr>
              <w:jc w:val="center"/>
              <w:rPr>
                <w:b/>
                <w:lang w:val="en-GB"/>
              </w:rPr>
            </w:pPr>
            <w:r>
              <w:rPr>
                <w:b/>
                <w:lang w:val="en-GB"/>
              </w:rPr>
              <w:t>Item No.</w:t>
            </w:r>
          </w:p>
        </w:tc>
        <w:tc>
          <w:tcPr>
            <w:tcW w:w="6030" w:type="dxa"/>
          </w:tcPr>
          <w:p w:rsidR="004B5BBC" w:rsidRDefault="00C95DEA">
            <w:pPr>
              <w:rPr>
                <w:b/>
                <w:lang w:val="en-GB"/>
              </w:rPr>
            </w:pPr>
            <w:r>
              <w:rPr>
                <w:b/>
                <w:lang w:val="en-GB"/>
              </w:rPr>
              <w:t>Name</w:t>
            </w:r>
          </w:p>
        </w:tc>
        <w:tc>
          <w:tcPr>
            <w:tcW w:w="945" w:type="dxa"/>
          </w:tcPr>
          <w:p w:rsidR="004B5BBC" w:rsidRDefault="00C95DEA">
            <w:pPr>
              <w:jc w:val="center"/>
              <w:rPr>
                <w:b/>
                <w:lang w:val="en-GB"/>
              </w:rPr>
            </w:pPr>
            <w:r>
              <w:rPr>
                <w:b/>
                <w:lang w:val="en-GB"/>
              </w:rPr>
              <w:t>Unit</w:t>
            </w:r>
          </w:p>
        </w:tc>
        <w:tc>
          <w:tcPr>
            <w:tcW w:w="1063" w:type="dxa"/>
            <w:noWrap/>
          </w:tcPr>
          <w:p w:rsidR="004B5BBC" w:rsidRDefault="00C95DEA">
            <w:pPr>
              <w:jc w:val="center"/>
              <w:rPr>
                <w:b/>
                <w:lang w:val="en-GB"/>
              </w:rPr>
            </w:pPr>
            <w:proofErr w:type="spellStart"/>
            <w:r>
              <w:rPr>
                <w:b/>
                <w:lang w:val="en-GB"/>
              </w:rPr>
              <w:t>Qty</w:t>
            </w:r>
            <w:proofErr w:type="spellEnd"/>
          </w:p>
        </w:tc>
      </w:tr>
      <w:tr w:rsidR="004B5BBC">
        <w:trPr>
          <w:cantSplit/>
          <w:jc w:val="center"/>
        </w:trPr>
        <w:tc>
          <w:tcPr>
            <w:tcW w:w="1417" w:type="dxa"/>
          </w:tcPr>
          <w:p w:rsidR="004B5BBC" w:rsidRDefault="00C95DEA">
            <w:pPr>
              <w:jc w:val="center"/>
              <w:rPr>
                <w:lang w:val="en-GB"/>
              </w:rPr>
            </w:pPr>
            <w:r>
              <w:rPr>
                <w:lang w:val="en-GB"/>
              </w:rPr>
              <w:t>1</w:t>
            </w:r>
          </w:p>
        </w:tc>
        <w:tc>
          <w:tcPr>
            <w:tcW w:w="6030" w:type="dxa"/>
            <w:noWrap/>
            <w:vAlign w:val="center"/>
          </w:tcPr>
          <w:p w:rsidR="004B5BBC" w:rsidRDefault="00C95DEA">
            <w:pPr>
              <w:rPr>
                <w:color w:val="000000"/>
              </w:rPr>
            </w:pPr>
            <w:r>
              <w:rPr>
                <w:color w:val="000000"/>
              </w:rPr>
              <w:t xml:space="preserve">Mobile workstation for </w:t>
            </w:r>
            <w:proofErr w:type="spellStart"/>
            <w:r>
              <w:rPr>
                <w:color w:val="000000"/>
              </w:rPr>
              <w:t>crossplatform</w:t>
            </w:r>
            <w:proofErr w:type="spellEnd"/>
            <w:r>
              <w:rPr>
                <w:color w:val="000000"/>
              </w:rPr>
              <w:t xml:space="preserve"> app development</w:t>
            </w:r>
          </w:p>
        </w:tc>
        <w:tc>
          <w:tcPr>
            <w:tcW w:w="945" w:type="dxa"/>
            <w:noWrap/>
            <w:vAlign w:val="center"/>
          </w:tcPr>
          <w:p w:rsidR="004B5BBC" w:rsidRDefault="007C36D7">
            <w:pPr>
              <w:jc w:val="center"/>
              <w:rPr>
                <w:bCs/>
                <w:color w:val="000000"/>
              </w:rPr>
            </w:pPr>
            <w:r>
              <w:rPr>
                <w:bCs/>
                <w:color w:val="000000" w:themeColor="text1"/>
              </w:rPr>
              <w:t>P</w:t>
            </w:r>
            <w:r w:rsidR="00C95DEA">
              <w:rPr>
                <w:bCs/>
                <w:color w:val="000000" w:themeColor="text1"/>
              </w:rPr>
              <w:t>iece</w:t>
            </w:r>
          </w:p>
        </w:tc>
        <w:tc>
          <w:tcPr>
            <w:tcW w:w="1063" w:type="dxa"/>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1417" w:type="dxa"/>
            <w:vMerge w:val="restart"/>
          </w:tcPr>
          <w:p w:rsidR="004B5BBC" w:rsidRDefault="00C95DEA">
            <w:pPr>
              <w:jc w:val="center"/>
              <w:rPr>
                <w:lang w:val="en-GB"/>
              </w:rPr>
            </w:pPr>
            <w:r>
              <w:rPr>
                <w:lang w:val="en-GB"/>
              </w:rPr>
              <w:t>2</w:t>
            </w:r>
          </w:p>
        </w:tc>
        <w:tc>
          <w:tcPr>
            <w:tcW w:w="6030" w:type="dxa"/>
            <w:vMerge w:val="restart"/>
            <w:noWrap/>
            <w:vAlign w:val="center"/>
          </w:tcPr>
          <w:p w:rsidR="004B5BBC" w:rsidRDefault="00C95DEA">
            <w:pPr>
              <w:rPr>
                <w:color w:val="000000"/>
              </w:rPr>
            </w:pPr>
            <w:r>
              <w:rPr>
                <w:color w:val="000000"/>
              </w:rPr>
              <w:t>External compatible keyboard</w:t>
            </w:r>
          </w:p>
        </w:tc>
        <w:tc>
          <w:tcPr>
            <w:tcW w:w="945" w:type="dxa"/>
            <w:vMerge w:val="restart"/>
            <w:noWrap/>
            <w:vAlign w:val="center"/>
          </w:tcPr>
          <w:p w:rsidR="004B5BBC" w:rsidRDefault="007C36D7">
            <w:pPr>
              <w:jc w:val="center"/>
              <w:rPr>
                <w:bCs/>
                <w:color w:val="000000"/>
              </w:rPr>
            </w:pPr>
            <w:r>
              <w:rPr>
                <w:bCs/>
                <w:color w:val="000000" w:themeColor="text1"/>
              </w:rPr>
              <w:t>P</w:t>
            </w:r>
            <w:r w:rsidR="00C95DEA">
              <w:rPr>
                <w:bCs/>
                <w:color w:val="000000" w:themeColor="text1"/>
              </w:rPr>
              <w:t>iece</w:t>
            </w:r>
          </w:p>
        </w:tc>
        <w:tc>
          <w:tcPr>
            <w:tcW w:w="1063"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1417" w:type="dxa"/>
            <w:vMerge w:val="restart"/>
          </w:tcPr>
          <w:p w:rsidR="004B5BBC" w:rsidRDefault="00C95DEA">
            <w:pPr>
              <w:jc w:val="center"/>
              <w:rPr>
                <w:lang w:val="en-GB"/>
              </w:rPr>
            </w:pPr>
            <w:r>
              <w:rPr>
                <w:lang w:val="en-GB"/>
              </w:rPr>
              <w:t>3</w:t>
            </w:r>
          </w:p>
        </w:tc>
        <w:tc>
          <w:tcPr>
            <w:tcW w:w="6030" w:type="dxa"/>
            <w:vMerge w:val="restart"/>
            <w:noWrap/>
            <w:vAlign w:val="center"/>
          </w:tcPr>
          <w:p w:rsidR="004B5BBC" w:rsidRDefault="00C95DEA">
            <w:pPr>
              <w:rPr>
                <w:color w:val="000000"/>
              </w:rPr>
            </w:pPr>
            <w:r>
              <w:rPr>
                <w:color w:val="000000"/>
              </w:rPr>
              <w:t>Compatible adapters for various external display options</w:t>
            </w:r>
          </w:p>
        </w:tc>
        <w:tc>
          <w:tcPr>
            <w:tcW w:w="945" w:type="dxa"/>
            <w:vMerge w:val="restart"/>
            <w:noWrap/>
            <w:vAlign w:val="center"/>
          </w:tcPr>
          <w:p w:rsidR="004B5BBC" w:rsidRDefault="007C36D7">
            <w:pPr>
              <w:jc w:val="center"/>
              <w:rPr>
                <w:bCs/>
                <w:color w:val="000000"/>
              </w:rPr>
            </w:pPr>
            <w:r>
              <w:rPr>
                <w:bCs/>
                <w:color w:val="000000" w:themeColor="text1"/>
              </w:rPr>
              <w:t>P</w:t>
            </w:r>
            <w:r w:rsidR="00C95DEA">
              <w:rPr>
                <w:bCs/>
                <w:color w:val="000000" w:themeColor="text1"/>
              </w:rPr>
              <w:t>iece</w:t>
            </w:r>
          </w:p>
        </w:tc>
        <w:tc>
          <w:tcPr>
            <w:tcW w:w="1063" w:type="dxa"/>
            <w:vMerge w:val="restart"/>
            <w:noWrap/>
            <w:vAlign w:val="center"/>
          </w:tcPr>
          <w:p w:rsidR="004B5BBC" w:rsidRDefault="00C95DEA">
            <w:pPr>
              <w:jc w:val="center"/>
              <w:rPr>
                <w:bCs/>
                <w:color w:val="000000"/>
              </w:rPr>
            </w:pPr>
            <w:r>
              <w:rPr>
                <w:bCs/>
                <w:color w:val="000000" w:themeColor="text1"/>
              </w:rPr>
              <w:t>1</w:t>
            </w:r>
          </w:p>
        </w:tc>
      </w:tr>
    </w:tbl>
    <w:p w:rsidR="004B5BBC" w:rsidRDefault="004B5BBC"/>
    <w:p w:rsidR="004B5BBC" w:rsidRPr="00474933" w:rsidRDefault="00474933" w:rsidP="00474933">
      <w:pPr>
        <w:pStyle w:val="BodyText2"/>
        <w:rPr>
          <w:color w:val="FFFFFF" w:themeColor="background1"/>
          <w:highlight w:val="black"/>
        </w:rPr>
      </w:pPr>
      <w:r>
        <w:rPr>
          <w:color w:val="FFFFFF" w:themeColor="background1"/>
          <w:highlight w:val="black"/>
        </w:rPr>
        <w:t xml:space="preserve"> </w:t>
      </w:r>
      <w:r w:rsidR="00C95DEA" w:rsidRPr="00474933">
        <w:rPr>
          <w:color w:val="FFFFFF" w:themeColor="background1"/>
          <w:highlight w:val="black"/>
        </w:rPr>
        <w:t>LOT2</w:t>
      </w:r>
    </w:p>
    <w:p w:rsidR="00474933" w:rsidRDefault="00474933" w:rsidP="00474933">
      <w:pPr>
        <w:pStyle w:val="BodyText2"/>
        <w:rPr>
          <w:color w:val="000000"/>
        </w:rPr>
      </w:pPr>
    </w:p>
    <w:tbl>
      <w:tblPr>
        <w:tblStyle w:val="TableGrid"/>
        <w:tblW w:w="0" w:type="auto"/>
        <w:jc w:val="center"/>
        <w:tblLook w:val="04A0" w:firstRow="1" w:lastRow="0" w:firstColumn="1" w:lastColumn="0" w:noHBand="0" w:noVBand="1"/>
      </w:tblPr>
      <w:tblGrid>
        <w:gridCol w:w="728"/>
        <w:gridCol w:w="5387"/>
        <w:gridCol w:w="945"/>
        <w:gridCol w:w="698"/>
      </w:tblGrid>
      <w:tr w:rsidR="004B5BBC">
        <w:trPr>
          <w:cantSplit/>
          <w:jc w:val="center"/>
        </w:trPr>
        <w:tc>
          <w:tcPr>
            <w:tcW w:w="728" w:type="dxa"/>
          </w:tcPr>
          <w:p w:rsidR="004B5BBC" w:rsidRDefault="00C95DEA">
            <w:pPr>
              <w:jc w:val="center"/>
              <w:rPr>
                <w:lang w:val="en-GB"/>
              </w:rPr>
            </w:pPr>
            <w:r>
              <w:rPr>
                <w:b/>
                <w:lang w:val="en-GB"/>
              </w:rPr>
              <w:t>Item No.</w:t>
            </w:r>
          </w:p>
        </w:tc>
        <w:tc>
          <w:tcPr>
            <w:tcW w:w="5387" w:type="dxa"/>
          </w:tcPr>
          <w:p w:rsidR="004B5BBC" w:rsidRDefault="00C95DEA">
            <w:pPr>
              <w:rPr>
                <w:lang w:val="en-GB"/>
              </w:rPr>
            </w:pPr>
            <w:r>
              <w:rPr>
                <w:b/>
                <w:lang w:val="en-GB"/>
              </w:rPr>
              <w:t>Name</w:t>
            </w:r>
          </w:p>
        </w:tc>
        <w:tc>
          <w:tcPr>
            <w:tcW w:w="945" w:type="dxa"/>
          </w:tcPr>
          <w:p w:rsidR="004B5BBC" w:rsidRDefault="00C95DEA">
            <w:pPr>
              <w:jc w:val="center"/>
              <w:rPr>
                <w:lang w:val="en-GB"/>
              </w:rPr>
            </w:pPr>
            <w:r>
              <w:rPr>
                <w:b/>
                <w:lang w:val="en-GB"/>
              </w:rPr>
              <w:t>Unit</w:t>
            </w:r>
          </w:p>
        </w:tc>
        <w:tc>
          <w:tcPr>
            <w:tcW w:w="698" w:type="dxa"/>
            <w:noWrap/>
          </w:tcPr>
          <w:p w:rsidR="004B5BBC" w:rsidRDefault="00C95DEA">
            <w:pPr>
              <w:jc w:val="center"/>
              <w:rPr>
                <w:lang w:val="en-GB"/>
              </w:rPr>
            </w:pPr>
            <w:proofErr w:type="spellStart"/>
            <w:r>
              <w:rPr>
                <w:b/>
                <w:lang w:val="en-GB"/>
              </w:rPr>
              <w:t>Qty</w:t>
            </w:r>
            <w:proofErr w:type="spellEnd"/>
          </w:p>
        </w:tc>
      </w:tr>
      <w:tr w:rsidR="004B5BBC">
        <w:trPr>
          <w:cantSplit/>
          <w:jc w:val="center"/>
        </w:trPr>
        <w:tc>
          <w:tcPr>
            <w:tcW w:w="728" w:type="dxa"/>
          </w:tcPr>
          <w:p w:rsidR="004B5BBC" w:rsidRDefault="00C95DEA">
            <w:pPr>
              <w:jc w:val="center"/>
              <w:rPr>
                <w:lang w:val="en-GB"/>
              </w:rPr>
            </w:pPr>
            <w:r>
              <w:rPr>
                <w:lang w:val="en-GB"/>
              </w:rPr>
              <w:t>1</w:t>
            </w:r>
          </w:p>
        </w:tc>
        <w:tc>
          <w:tcPr>
            <w:tcW w:w="5387" w:type="dxa"/>
            <w:noWrap/>
            <w:vAlign w:val="center"/>
          </w:tcPr>
          <w:p w:rsidR="004B5BBC" w:rsidRDefault="00C95DEA">
            <w:pPr>
              <w:rPr>
                <w:color w:val="000000"/>
              </w:rPr>
            </w:pPr>
            <w:r>
              <w:rPr>
                <w:color w:val="000000"/>
              </w:rPr>
              <w:t>Durable mobile workstation for on-field sensor testing and deployment</w:t>
            </w:r>
          </w:p>
        </w:tc>
        <w:tc>
          <w:tcPr>
            <w:tcW w:w="945" w:type="dxa"/>
            <w:noWrap/>
            <w:vAlign w:val="center"/>
          </w:tcPr>
          <w:p w:rsidR="004B5BBC" w:rsidRDefault="00C95DEA">
            <w:pPr>
              <w:jc w:val="center"/>
              <w:rPr>
                <w:color w:val="000000"/>
              </w:rPr>
            </w:pPr>
            <w:r>
              <w:rPr>
                <w:bCs/>
                <w:color w:val="000000" w:themeColor="text1"/>
              </w:rPr>
              <w:t>piece</w:t>
            </w:r>
          </w:p>
        </w:tc>
        <w:tc>
          <w:tcPr>
            <w:tcW w:w="698" w:type="dxa"/>
            <w:noWrap/>
            <w:vAlign w:val="center"/>
          </w:tcPr>
          <w:p w:rsidR="004B5BBC" w:rsidRDefault="00C95DEA">
            <w:pPr>
              <w:jc w:val="center"/>
              <w:rPr>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2</w:t>
            </w:r>
          </w:p>
        </w:tc>
        <w:tc>
          <w:tcPr>
            <w:tcW w:w="5387" w:type="dxa"/>
            <w:vMerge w:val="restart"/>
            <w:noWrap/>
            <w:vAlign w:val="center"/>
          </w:tcPr>
          <w:p w:rsidR="004B5BBC" w:rsidRDefault="00C95DEA">
            <w:pPr>
              <w:rPr>
                <w:color w:val="000000"/>
              </w:rPr>
            </w:pPr>
            <w:r>
              <w:rPr>
                <w:color w:val="000000"/>
              </w:rPr>
              <w:t>Portable access terminal for machine learning server</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3</w:t>
            </w:r>
          </w:p>
        </w:tc>
        <w:tc>
          <w:tcPr>
            <w:tcW w:w="5387" w:type="dxa"/>
            <w:vMerge w:val="restart"/>
            <w:noWrap/>
            <w:vAlign w:val="center"/>
          </w:tcPr>
          <w:p w:rsidR="004B5BBC" w:rsidRDefault="00C95DEA">
            <w:pPr>
              <w:rPr>
                <w:color w:val="000000"/>
              </w:rPr>
            </w:pPr>
            <w:r>
              <w:rPr>
                <w:color w:val="000000"/>
              </w:rPr>
              <w:t>Hexa-Core CPU (at least 2.8GHz)</w:t>
            </w:r>
          </w:p>
        </w:tc>
        <w:tc>
          <w:tcPr>
            <w:tcW w:w="945" w:type="dxa"/>
            <w:vMerge w:val="restart"/>
            <w:noWrap/>
            <w:vAlign w:val="center"/>
          </w:tcPr>
          <w:p w:rsidR="004B5BBC" w:rsidRDefault="00C95DEA">
            <w:pPr>
              <w:jc w:val="center"/>
              <w:rPr>
                <w:color w:val="000000"/>
              </w:rPr>
            </w:pPr>
            <w:r>
              <w:rPr>
                <w:bCs/>
                <w:color w:val="000000" w:themeColor="text1"/>
              </w:rPr>
              <w:t>piece</w:t>
            </w:r>
          </w:p>
        </w:tc>
        <w:tc>
          <w:tcPr>
            <w:tcW w:w="698" w:type="dxa"/>
            <w:vMerge w:val="restart"/>
            <w:noWrap/>
            <w:vAlign w:val="center"/>
          </w:tcPr>
          <w:p w:rsidR="004B5BBC" w:rsidRDefault="00C95DEA">
            <w:pPr>
              <w:jc w:val="center"/>
              <w:rPr>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4</w:t>
            </w:r>
          </w:p>
        </w:tc>
        <w:tc>
          <w:tcPr>
            <w:tcW w:w="5387" w:type="dxa"/>
            <w:vMerge w:val="restart"/>
            <w:noWrap/>
            <w:vAlign w:val="center"/>
          </w:tcPr>
          <w:p w:rsidR="004B5BBC" w:rsidRDefault="00C95DEA">
            <w:pPr>
              <w:rPr>
                <w:color w:val="000000"/>
              </w:rPr>
            </w:pPr>
            <w:r>
              <w:rPr>
                <w:color w:val="000000"/>
              </w:rPr>
              <w:t>Hexa-Core CPU (at least 3.7GHz)</w:t>
            </w:r>
          </w:p>
        </w:tc>
        <w:tc>
          <w:tcPr>
            <w:tcW w:w="945" w:type="dxa"/>
            <w:vMerge w:val="restart"/>
            <w:noWrap/>
            <w:vAlign w:val="center"/>
          </w:tcPr>
          <w:p w:rsidR="004B5BBC" w:rsidRDefault="00C95DEA">
            <w:pPr>
              <w:jc w:val="center"/>
              <w:rPr>
                <w:color w:val="000000"/>
              </w:rPr>
            </w:pPr>
            <w:r>
              <w:rPr>
                <w:bCs/>
                <w:color w:val="000000" w:themeColor="text1"/>
              </w:rPr>
              <w:t>piece</w:t>
            </w:r>
          </w:p>
        </w:tc>
        <w:tc>
          <w:tcPr>
            <w:tcW w:w="698" w:type="dxa"/>
            <w:vMerge w:val="restart"/>
            <w:noWrap/>
            <w:vAlign w:val="center"/>
          </w:tcPr>
          <w:p w:rsidR="004B5BBC" w:rsidRDefault="00C95DEA">
            <w:pPr>
              <w:jc w:val="center"/>
              <w:rPr>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5</w:t>
            </w:r>
          </w:p>
        </w:tc>
        <w:tc>
          <w:tcPr>
            <w:tcW w:w="5387" w:type="dxa"/>
            <w:vMerge w:val="restart"/>
            <w:noWrap/>
            <w:vAlign w:val="center"/>
          </w:tcPr>
          <w:p w:rsidR="004B5BBC" w:rsidRDefault="00C95DEA">
            <w:pPr>
              <w:rPr>
                <w:color w:val="000000"/>
              </w:rPr>
            </w:pPr>
            <w:r>
              <w:rPr>
                <w:color w:val="000000"/>
              </w:rPr>
              <w:t>Compatible motherboard for item #3</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6</w:t>
            </w:r>
          </w:p>
        </w:tc>
        <w:tc>
          <w:tcPr>
            <w:tcW w:w="5387" w:type="dxa"/>
            <w:vMerge w:val="restart"/>
            <w:noWrap/>
            <w:vAlign w:val="center"/>
          </w:tcPr>
          <w:p w:rsidR="004B5BBC" w:rsidRDefault="00C95DEA">
            <w:pPr>
              <w:rPr>
                <w:color w:val="000000"/>
              </w:rPr>
            </w:pPr>
            <w:r>
              <w:rPr>
                <w:color w:val="000000"/>
              </w:rPr>
              <w:t>Compatible motherboard for item #4</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307"/>
          <w:jc w:val="center"/>
        </w:trPr>
        <w:tc>
          <w:tcPr>
            <w:tcW w:w="728" w:type="dxa"/>
            <w:vMerge w:val="restart"/>
          </w:tcPr>
          <w:p w:rsidR="004B5BBC" w:rsidRDefault="00C95DEA">
            <w:pPr>
              <w:jc w:val="center"/>
              <w:rPr>
                <w:lang w:val="en-GB"/>
              </w:rPr>
            </w:pPr>
            <w:r>
              <w:rPr>
                <w:lang w:val="en-GB"/>
              </w:rPr>
              <w:t>7</w:t>
            </w:r>
          </w:p>
        </w:tc>
        <w:tc>
          <w:tcPr>
            <w:tcW w:w="5387" w:type="dxa"/>
            <w:vMerge w:val="restart"/>
            <w:noWrap/>
            <w:vAlign w:val="center"/>
          </w:tcPr>
          <w:p w:rsidR="004B5BBC" w:rsidRDefault="00C95DEA">
            <w:pPr>
              <w:rPr>
                <w:color w:val="000000"/>
              </w:rPr>
            </w:pPr>
            <w:r>
              <w:rPr>
                <w:color w:val="000000"/>
              </w:rPr>
              <w:t>RAM (at least 3000MHz) 8GB module 1.20V compatible with #5 and #6</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5</w:t>
            </w:r>
          </w:p>
        </w:tc>
      </w:tr>
      <w:tr w:rsidR="004B5BBC">
        <w:trPr>
          <w:trHeight w:val="276"/>
          <w:jc w:val="center"/>
        </w:trPr>
        <w:tc>
          <w:tcPr>
            <w:tcW w:w="728" w:type="dxa"/>
            <w:vMerge w:val="restart"/>
          </w:tcPr>
          <w:p w:rsidR="004B5BBC" w:rsidRDefault="00C95DEA">
            <w:pPr>
              <w:jc w:val="center"/>
              <w:rPr>
                <w:lang w:val="en-GB"/>
              </w:rPr>
            </w:pPr>
            <w:r>
              <w:rPr>
                <w:lang w:val="en-GB"/>
              </w:rPr>
              <w:t>8</w:t>
            </w:r>
          </w:p>
        </w:tc>
        <w:tc>
          <w:tcPr>
            <w:tcW w:w="5387" w:type="dxa"/>
            <w:vMerge w:val="restart"/>
            <w:noWrap/>
            <w:vAlign w:val="center"/>
          </w:tcPr>
          <w:p w:rsidR="004B5BBC" w:rsidRDefault="00C95DEA">
            <w:pPr>
              <w:rPr>
                <w:color w:val="000000"/>
              </w:rPr>
            </w:pPr>
            <w:r>
              <w:rPr>
                <w:color w:val="000000"/>
              </w:rPr>
              <w:t xml:space="preserve">SSD m2 </w:t>
            </w:r>
            <w:proofErr w:type="spellStart"/>
            <w:r>
              <w:rPr>
                <w:color w:val="000000"/>
              </w:rPr>
              <w:t>NVMe</w:t>
            </w:r>
            <w:proofErr w:type="spellEnd"/>
            <w:r>
              <w:rPr>
                <w:color w:val="000000"/>
              </w:rPr>
              <w:t xml:space="preserve"> PCI (at least 240GB)</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9</w:t>
            </w:r>
          </w:p>
        </w:tc>
        <w:tc>
          <w:tcPr>
            <w:tcW w:w="5387" w:type="dxa"/>
            <w:vMerge w:val="restart"/>
            <w:noWrap/>
            <w:vAlign w:val="center"/>
          </w:tcPr>
          <w:p w:rsidR="004B5BBC" w:rsidRDefault="00C95DEA">
            <w:pPr>
              <w:rPr>
                <w:color w:val="000000"/>
              </w:rPr>
            </w:pPr>
            <w:r>
              <w:rPr>
                <w:color w:val="000000"/>
              </w:rPr>
              <w:t xml:space="preserve">SSD m2 </w:t>
            </w:r>
            <w:proofErr w:type="spellStart"/>
            <w:r>
              <w:rPr>
                <w:color w:val="000000"/>
              </w:rPr>
              <w:t>NVMe</w:t>
            </w:r>
            <w:proofErr w:type="spellEnd"/>
            <w:r>
              <w:rPr>
                <w:color w:val="000000"/>
              </w:rPr>
              <w:t xml:space="preserve"> PCI (at least 480GB)</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10</w:t>
            </w:r>
          </w:p>
        </w:tc>
        <w:tc>
          <w:tcPr>
            <w:tcW w:w="5387" w:type="dxa"/>
            <w:vMerge w:val="restart"/>
            <w:noWrap/>
            <w:vAlign w:val="center"/>
          </w:tcPr>
          <w:p w:rsidR="004B5BBC" w:rsidRDefault="00C95DEA">
            <w:pPr>
              <w:rPr>
                <w:color w:val="000000"/>
              </w:rPr>
            </w:pPr>
            <w:r>
              <w:rPr>
                <w:color w:val="000000"/>
              </w:rPr>
              <w:t>CUDA supporting GPU for Machine Learning</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11</w:t>
            </w:r>
          </w:p>
        </w:tc>
        <w:tc>
          <w:tcPr>
            <w:tcW w:w="5387" w:type="dxa"/>
            <w:vMerge w:val="restart"/>
            <w:noWrap/>
            <w:vAlign w:val="center"/>
          </w:tcPr>
          <w:p w:rsidR="004B5BBC" w:rsidRDefault="00C95DEA">
            <w:pPr>
              <w:rPr>
                <w:color w:val="000000"/>
              </w:rPr>
            </w:pPr>
            <w:r>
              <w:rPr>
                <w:color w:val="000000"/>
              </w:rPr>
              <w:t>Power Supply Unit min. 750W</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2</w:t>
            </w:r>
          </w:p>
        </w:tc>
      </w:tr>
      <w:tr w:rsidR="004B5BBC">
        <w:trPr>
          <w:trHeight w:val="276"/>
          <w:jc w:val="center"/>
        </w:trPr>
        <w:tc>
          <w:tcPr>
            <w:tcW w:w="728" w:type="dxa"/>
            <w:vMerge w:val="restart"/>
          </w:tcPr>
          <w:p w:rsidR="004B5BBC" w:rsidRDefault="00C95DEA">
            <w:pPr>
              <w:jc w:val="center"/>
              <w:rPr>
                <w:lang w:val="en-GB"/>
              </w:rPr>
            </w:pPr>
            <w:r>
              <w:rPr>
                <w:lang w:val="en-GB"/>
              </w:rPr>
              <w:t>12</w:t>
            </w:r>
          </w:p>
        </w:tc>
        <w:tc>
          <w:tcPr>
            <w:tcW w:w="5387" w:type="dxa"/>
            <w:vMerge w:val="restart"/>
            <w:noWrap/>
            <w:vAlign w:val="center"/>
          </w:tcPr>
          <w:p w:rsidR="004B5BBC" w:rsidRDefault="00C95DEA">
            <w:pPr>
              <w:rPr>
                <w:color w:val="000000"/>
              </w:rPr>
            </w:pPr>
            <w:r>
              <w:rPr>
                <w:color w:val="000000"/>
              </w:rPr>
              <w:t>Uninterruptible Power Supply 1500VA/900W</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2</w:t>
            </w:r>
          </w:p>
        </w:tc>
      </w:tr>
      <w:tr w:rsidR="004B5BBC">
        <w:trPr>
          <w:trHeight w:val="276"/>
          <w:jc w:val="center"/>
        </w:trPr>
        <w:tc>
          <w:tcPr>
            <w:tcW w:w="728" w:type="dxa"/>
            <w:vMerge w:val="restart"/>
          </w:tcPr>
          <w:p w:rsidR="004B5BBC" w:rsidRDefault="00C95DEA">
            <w:pPr>
              <w:jc w:val="center"/>
              <w:rPr>
                <w:lang w:val="en-GB"/>
              </w:rPr>
            </w:pPr>
            <w:r>
              <w:rPr>
                <w:lang w:val="en-GB"/>
              </w:rPr>
              <w:t>13</w:t>
            </w:r>
          </w:p>
        </w:tc>
        <w:tc>
          <w:tcPr>
            <w:tcW w:w="5387" w:type="dxa"/>
            <w:vMerge w:val="restart"/>
            <w:noWrap/>
            <w:vAlign w:val="center"/>
          </w:tcPr>
          <w:p w:rsidR="004B5BBC" w:rsidRDefault="00C95DEA">
            <w:pPr>
              <w:rPr>
                <w:color w:val="000000"/>
              </w:rPr>
            </w:pPr>
            <w:r>
              <w:rPr>
                <w:color w:val="000000"/>
              </w:rPr>
              <w:t>Compatible CPU cooler for item #4</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14</w:t>
            </w:r>
          </w:p>
        </w:tc>
        <w:tc>
          <w:tcPr>
            <w:tcW w:w="5387" w:type="dxa"/>
            <w:vMerge w:val="restart"/>
            <w:noWrap/>
            <w:vAlign w:val="center"/>
          </w:tcPr>
          <w:p w:rsidR="004B5BBC" w:rsidRDefault="00C95DEA">
            <w:pPr>
              <w:rPr>
                <w:color w:val="000000"/>
              </w:rPr>
            </w:pPr>
            <w:r>
              <w:rPr>
                <w:color w:val="000000"/>
              </w:rPr>
              <w:t xml:space="preserve">Wireless </w:t>
            </w:r>
            <w:proofErr w:type="spellStart"/>
            <w:r>
              <w:rPr>
                <w:color w:val="000000"/>
              </w:rPr>
              <w:t>keyboard+mouse</w:t>
            </w:r>
            <w:proofErr w:type="spellEnd"/>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2</w:t>
            </w:r>
          </w:p>
        </w:tc>
      </w:tr>
      <w:tr w:rsidR="004B5BBC">
        <w:trPr>
          <w:trHeight w:val="276"/>
          <w:jc w:val="center"/>
        </w:trPr>
        <w:tc>
          <w:tcPr>
            <w:tcW w:w="728" w:type="dxa"/>
            <w:vMerge w:val="restart"/>
          </w:tcPr>
          <w:p w:rsidR="004B5BBC" w:rsidRDefault="00C95DEA">
            <w:pPr>
              <w:jc w:val="center"/>
              <w:rPr>
                <w:lang w:val="en-GB"/>
              </w:rPr>
            </w:pPr>
            <w:r>
              <w:rPr>
                <w:lang w:val="en-GB"/>
              </w:rPr>
              <w:t>15</w:t>
            </w:r>
          </w:p>
        </w:tc>
        <w:tc>
          <w:tcPr>
            <w:tcW w:w="5387" w:type="dxa"/>
            <w:vMerge w:val="restart"/>
            <w:noWrap/>
            <w:vAlign w:val="center"/>
          </w:tcPr>
          <w:p w:rsidR="004B5BBC" w:rsidRDefault="00C95DEA">
            <w:pPr>
              <w:rPr>
                <w:color w:val="000000"/>
              </w:rPr>
            </w:pPr>
            <w:r>
              <w:rPr>
                <w:color w:val="000000"/>
              </w:rPr>
              <w:t>PC Case</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16</w:t>
            </w:r>
          </w:p>
        </w:tc>
        <w:tc>
          <w:tcPr>
            <w:tcW w:w="5387" w:type="dxa"/>
            <w:vMerge w:val="restart"/>
            <w:noWrap/>
            <w:vAlign w:val="center"/>
          </w:tcPr>
          <w:p w:rsidR="004B5BBC" w:rsidRDefault="00C95DEA">
            <w:pPr>
              <w:rPr>
                <w:color w:val="000000"/>
              </w:rPr>
            </w:pPr>
            <w:r>
              <w:rPr>
                <w:color w:val="000000"/>
              </w:rPr>
              <w:t>PC Case with good cooling options</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1</w:t>
            </w:r>
          </w:p>
        </w:tc>
      </w:tr>
      <w:tr w:rsidR="004B5BBC">
        <w:trPr>
          <w:trHeight w:val="276"/>
          <w:jc w:val="center"/>
        </w:trPr>
        <w:tc>
          <w:tcPr>
            <w:tcW w:w="728" w:type="dxa"/>
            <w:vMerge w:val="restart"/>
          </w:tcPr>
          <w:p w:rsidR="004B5BBC" w:rsidRDefault="00C95DEA">
            <w:pPr>
              <w:jc w:val="center"/>
              <w:rPr>
                <w:lang w:val="en-GB"/>
              </w:rPr>
            </w:pPr>
            <w:r>
              <w:rPr>
                <w:lang w:val="en-GB"/>
              </w:rPr>
              <w:t>17</w:t>
            </w:r>
          </w:p>
        </w:tc>
        <w:tc>
          <w:tcPr>
            <w:tcW w:w="5387" w:type="dxa"/>
            <w:vMerge w:val="restart"/>
            <w:noWrap/>
            <w:vAlign w:val="center"/>
          </w:tcPr>
          <w:p w:rsidR="004B5BBC" w:rsidRDefault="00C95DEA">
            <w:pPr>
              <w:rPr>
                <w:color w:val="000000"/>
              </w:rPr>
            </w:pPr>
            <w:r>
              <w:rPr>
                <w:color w:val="000000"/>
              </w:rPr>
              <w:t>Display (at least 23”)</w:t>
            </w:r>
          </w:p>
        </w:tc>
        <w:tc>
          <w:tcPr>
            <w:tcW w:w="945" w:type="dxa"/>
            <w:vMerge w:val="restart"/>
            <w:noWrap/>
            <w:vAlign w:val="center"/>
          </w:tcPr>
          <w:p w:rsidR="004B5BBC" w:rsidRDefault="00C95DEA">
            <w:pPr>
              <w:jc w:val="center"/>
              <w:rPr>
                <w:bCs/>
                <w:color w:val="000000"/>
              </w:rPr>
            </w:pPr>
            <w:r>
              <w:rPr>
                <w:bCs/>
                <w:color w:val="000000" w:themeColor="text1"/>
              </w:rPr>
              <w:t>piece</w:t>
            </w:r>
          </w:p>
        </w:tc>
        <w:tc>
          <w:tcPr>
            <w:tcW w:w="698" w:type="dxa"/>
            <w:vMerge w:val="restart"/>
            <w:noWrap/>
            <w:vAlign w:val="center"/>
          </w:tcPr>
          <w:p w:rsidR="004B5BBC" w:rsidRDefault="00C95DEA">
            <w:pPr>
              <w:jc w:val="center"/>
              <w:rPr>
                <w:bCs/>
                <w:color w:val="000000"/>
              </w:rPr>
            </w:pPr>
            <w:r>
              <w:rPr>
                <w:bCs/>
                <w:color w:val="000000" w:themeColor="text1"/>
              </w:rPr>
              <w:t>3</w:t>
            </w:r>
          </w:p>
        </w:tc>
      </w:tr>
    </w:tbl>
    <w:p w:rsidR="004B5BBC" w:rsidRDefault="004B5BBC">
      <w:pPr>
        <w:rPr>
          <w:color w:val="000000"/>
        </w:rPr>
      </w:pPr>
    </w:p>
    <w:p w:rsidR="004B5BBC" w:rsidRDefault="00C95DEA" w:rsidP="005B446C">
      <w:pPr>
        <w:pStyle w:val="BodyText2"/>
        <w:ind w:left="426"/>
        <w:rPr>
          <w:iCs/>
          <w:color w:val="000000"/>
        </w:rPr>
      </w:pPr>
      <w:r w:rsidRPr="005B446C">
        <w:rPr>
          <w:color w:val="000000" w:themeColor="text1"/>
        </w:rPr>
        <w:t>More</w:t>
      </w:r>
      <w:r>
        <w:rPr>
          <w:iCs/>
          <w:color w:val="000000" w:themeColor="text1"/>
        </w:rPr>
        <w:t xml:space="preserve"> detailed information on technical specifications are </w:t>
      </w:r>
      <w:r w:rsidR="007C36D7">
        <w:rPr>
          <w:iCs/>
          <w:color w:val="000000" w:themeColor="text1"/>
        </w:rPr>
        <w:t xml:space="preserve">given in </w:t>
      </w:r>
      <w:r w:rsidR="007C36D7">
        <w:rPr>
          <w:b/>
          <w:color w:val="000000" w:themeColor="text1"/>
        </w:rPr>
        <w:t>Attachment 1</w:t>
      </w:r>
      <w:r>
        <w:rPr>
          <w:iCs/>
          <w:color w:val="000000" w:themeColor="text1"/>
        </w:rPr>
        <w:t>.</w:t>
      </w:r>
    </w:p>
    <w:p w:rsidR="004B5BBC" w:rsidRDefault="004B5BBC">
      <w:pPr>
        <w:jc w:val="both"/>
        <w:rPr>
          <w:color w:val="000000"/>
        </w:rPr>
      </w:pPr>
    </w:p>
    <w:p w:rsidR="004B5BBC" w:rsidRDefault="00C95DEA" w:rsidP="005B446C">
      <w:pPr>
        <w:pStyle w:val="BodyText2"/>
        <w:numPr>
          <w:ilvl w:val="0"/>
          <w:numId w:val="24"/>
        </w:numPr>
        <w:ind w:left="426"/>
        <w:rPr>
          <w:iCs/>
        </w:rPr>
      </w:pPr>
      <w:r>
        <w:lastRenderedPageBreak/>
        <w:t>You may</w:t>
      </w:r>
      <w:r>
        <w:rPr>
          <w:iCs/>
        </w:rPr>
        <w:t xml:space="preserve"> quote for </w:t>
      </w:r>
      <w:r>
        <w:rPr>
          <w:iCs/>
          <w:color w:val="000000"/>
        </w:rPr>
        <w:t xml:space="preserve">one or more lots. </w:t>
      </w:r>
      <w:r>
        <w:t>Each Lot shall be evaluated and contract awarded separately to the firm(s) offering the lowest evaluated price for each Lot (</w:t>
      </w:r>
      <w:r>
        <w:rPr>
          <w:sz w:val="23"/>
          <w:szCs w:val="23"/>
        </w:rPr>
        <w:t>prices quoted shall correspond to 100 % of the items specified for each lot and to 100% of the quantities specified for each item of a lot</w:t>
      </w:r>
      <w:r>
        <w:rPr>
          <w:iCs/>
        </w:rPr>
        <w:t>).</w:t>
      </w:r>
    </w:p>
    <w:p w:rsidR="004B5BBC" w:rsidRDefault="004B5BBC">
      <w:pPr>
        <w:jc w:val="both"/>
        <w:rPr>
          <w:color w:val="000000"/>
        </w:rPr>
      </w:pPr>
    </w:p>
    <w:p w:rsidR="004B5BBC" w:rsidRDefault="00C95DEA" w:rsidP="005B446C">
      <w:pPr>
        <w:pStyle w:val="BodyText2"/>
        <w:numPr>
          <w:ilvl w:val="0"/>
          <w:numId w:val="24"/>
        </w:numPr>
        <w:ind w:left="426"/>
        <w:rPr>
          <w:color w:val="000000"/>
        </w:rPr>
      </w:pPr>
      <w:r>
        <w:rPr>
          <w:color w:val="000000" w:themeColor="text1"/>
        </w:rPr>
        <w:t>Your price quotation in the form attached may be submitted by hand, mail, facsimile or electronically at the below address (paragraph 7).</w:t>
      </w:r>
    </w:p>
    <w:p w:rsidR="004B5BBC" w:rsidRDefault="004B5BBC">
      <w:pPr>
        <w:jc w:val="center"/>
        <w:rPr>
          <w:color w:val="000000"/>
        </w:rPr>
      </w:pPr>
    </w:p>
    <w:p w:rsidR="004B5BBC" w:rsidRDefault="00C95DEA" w:rsidP="005B446C">
      <w:pPr>
        <w:pStyle w:val="BodyText2"/>
        <w:numPr>
          <w:ilvl w:val="0"/>
          <w:numId w:val="24"/>
        </w:numPr>
        <w:ind w:left="426"/>
        <w:rPr>
          <w:color w:val="000000"/>
        </w:rPr>
      </w:pPr>
      <w:r>
        <w:rPr>
          <w:color w:val="000000" w:themeColor="text1"/>
        </w:rPr>
        <w:t>The deadline for receipt of your quotation (s) by the Purchaser at the addressed indicated in this paragraph is:</w:t>
      </w:r>
      <w:r w:rsidRPr="004E68BE">
        <w:rPr>
          <w:b/>
          <w:color w:val="000000" w:themeColor="text1"/>
        </w:rPr>
        <w:t xml:space="preserve"> </w:t>
      </w:r>
      <w:r w:rsidR="004E68BE" w:rsidRPr="004E68BE">
        <w:rPr>
          <w:b/>
          <w:color w:val="000000" w:themeColor="text1"/>
        </w:rPr>
        <w:t>February</w:t>
      </w:r>
      <w:r w:rsidRPr="004E68BE">
        <w:rPr>
          <w:b/>
          <w:color w:val="000000" w:themeColor="text1"/>
        </w:rPr>
        <w:t xml:space="preserve"> </w:t>
      </w:r>
      <w:r w:rsidR="004E68BE" w:rsidRPr="004E68BE">
        <w:rPr>
          <w:b/>
          <w:color w:val="000000" w:themeColor="text1"/>
        </w:rPr>
        <w:t>20, 2019, 16</w:t>
      </w:r>
      <w:r w:rsidRPr="004E68BE">
        <w:rPr>
          <w:b/>
          <w:color w:val="000000" w:themeColor="text1"/>
        </w:rPr>
        <w:t>,00h local time.</w:t>
      </w:r>
    </w:p>
    <w:p w:rsidR="004B5BBC" w:rsidRDefault="004B5BBC">
      <w:pPr>
        <w:pStyle w:val="BodyText2"/>
        <w:rPr>
          <w:color w:val="000000"/>
        </w:rPr>
      </w:pPr>
    </w:p>
    <w:p w:rsidR="004B5BBC" w:rsidRDefault="00C95DEA" w:rsidP="005B446C">
      <w:pPr>
        <w:pStyle w:val="BodyText2"/>
        <w:numPr>
          <w:ilvl w:val="0"/>
          <w:numId w:val="24"/>
        </w:numPr>
        <w:ind w:left="426"/>
        <w:rPr>
          <w:color w:val="000000"/>
        </w:rPr>
      </w:pPr>
      <w:r>
        <w:rPr>
          <w:color w:val="000000" w:themeColor="text1"/>
        </w:rPr>
        <w:t xml:space="preserve">Your quotation in duplicate and in English, should be accompanied by adequate technical documentation and catalogue(s) and other printed material or pertinent information for each item quoted, including names and addresses of firms providing service facilities in </w:t>
      </w:r>
      <w:r>
        <w:rPr>
          <w:b/>
          <w:color w:val="000000" w:themeColor="text1"/>
        </w:rPr>
        <w:t>Montenegro</w:t>
      </w:r>
      <w:r>
        <w:rPr>
          <w:color w:val="000000" w:themeColor="text1"/>
        </w:rPr>
        <w:t>.</w:t>
      </w:r>
    </w:p>
    <w:p w:rsidR="004B5BBC" w:rsidRDefault="004B5BBC">
      <w:pPr>
        <w:jc w:val="both"/>
        <w:rPr>
          <w:color w:val="000000"/>
        </w:rPr>
      </w:pPr>
    </w:p>
    <w:p w:rsidR="005B446C" w:rsidRPr="005B446C" w:rsidRDefault="00C95DEA" w:rsidP="005B446C">
      <w:pPr>
        <w:pStyle w:val="BodyText2"/>
        <w:numPr>
          <w:ilvl w:val="0"/>
          <w:numId w:val="24"/>
        </w:numPr>
        <w:ind w:left="426"/>
        <w:rPr>
          <w:color w:val="000000"/>
        </w:rPr>
      </w:pPr>
      <w:r>
        <w:rPr>
          <w:color w:val="000000" w:themeColor="text1"/>
        </w:rPr>
        <w:t>Your quotation(s) should be submitted as per the following instructions and in accordance with the attached Contract. The attached Terms and Conditions of Supply is an integral part of the Contract.</w:t>
      </w:r>
    </w:p>
    <w:p w:rsidR="005B446C" w:rsidRDefault="005B446C" w:rsidP="005B446C">
      <w:pPr>
        <w:pStyle w:val="ListParagraph"/>
        <w:rPr>
          <w:color w:val="000000" w:themeColor="text1"/>
          <w:u w:val="single"/>
        </w:rPr>
      </w:pPr>
    </w:p>
    <w:p w:rsidR="005B446C" w:rsidRPr="005B446C" w:rsidRDefault="00C95DEA" w:rsidP="005B446C">
      <w:pPr>
        <w:pStyle w:val="BodyText2"/>
        <w:numPr>
          <w:ilvl w:val="1"/>
          <w:numId w:val="24"/>
        </w:numPr>
        <w:ind w:left="851"/>
        <w:rPr>
          <w:color w:val="000000"/>
        </w:rPr>
      </w:pPr>
      <w:r w:rsidRPr="005B446C">
        <w:rPr>
          <w:color w:val="000000" w:themeColor="text1"/>
          <w:u w:val="single"/>
        </w:rPr>
        <w:t>PRICES:</w:t>
      </w:r>
      <w:r w:rsidRPr="005B446C">
        <w:rPr>
          <w:color w:val="000000" w:themeColor="text1"/>
        </w:rPr>
        <w:t xml:space="preserve">  The prices should be quoted in EUR for the Total Cost at final destination</w:t>
      </w:r>
      <w:r w:rsidRPr="005B446C">
        <w:rPr>
          <w:color w:val="000000" w:themeColor="text1"/>
          <w:sz w:val="22"/>
          <w:szCs w:val="22"/>
        </w:rPr>
        <w:t xml:space="preserve"> </w:t>
      </w:r>
      <w:proofErr w:type="spellStart"/>
      <w:r w:rsidRPr="005B446C">
        <w:rPr>
          <w:color w:val="000000" w:themeColor="text1"/>
          <w:sz w:val="22"/>
          <w:szCs w:val="22"/>
        </w:rPr>
        <w:t>Oktoih</w:t>
      </w:r>
      <w:proofErr w:type="spellEnd"/>
      <w:r w:rsidRPr="005B446C">
        <w:rPr>
          <w:color w:val="000000" w:themeColor="text1"/>
          <w:sz w:val="22"/>
          <w:szCs w:val="22"/>
        </w:rPr>
        <w:t xml:space="preserve"> 1, 81000, </w:t>
      </w:r>
      <w:proofErr w:type="spellStart"/>
      <w:r w:rsidRPr="005B446C">
        <w:rPr>
          <w:color w:val="000000" w:themeColor="text1"/>
          <w:sz w:val="22"/>
          <w:szCs w:val="22"/>
        </w:rPr>
        <w:t>Podogrica</w:t>
      </w:r>
      <w:proofErr w:type="spellEnd"/>
      <w:r w:rsidRPr="005B446C">
        <w:rPr>
          <w:color w:val="000000" w:themeColor="text1"/>
          <w:sz w:val="22"/>
          <w:szCs w:val="22"/>
        </w:rPr>
        <w:t>, Montenegro</w:t>
      </w:r>
      <w:r w:rsidRPr="005B446C">
        <w:rPr>
          <w:color w:val="000000" w:themeColor="text1"/>
        </w:rPr>
        <w:t>, which includes all taxes, VAT, customs, duties, inland transportation and insurance, loading, unloading, assembly and installation of equipment.</w:t>
      </w:r>
    </w:p>
    <w:p w:rsidR="005B446C" w:rsidRPr="005B446C" w:rsidRDefault="00C95DEA" w:rsidP="005B446C">
      <w:pPr>
        <w:pStyle w:val="BodyText2"/>
        <w:numPr>
          <w:ilvl w:val="1"/>
          <w:numId w:val="24"/>
        </w:numPr>
        <w:ind w:left="851"/>
        <w:rPr>
          <w:color w:val="000000"/>
        </w:rPr>
      </w:pPr>
      <w:r w:rsidRPr="005B446C">
        <w:rPr>
          <w:color w:val="000000" w:themeColor="text1"/>
          <w:u w:val="single"/>
        </w:rPr>
        <w:t>EVALUATION OF QUOTATIONS:</w:t>
      </w:r>
      <w:r w:rsidRPr="005B446C">
        <w:rPr>
          <w:color w:val="000000" w:themeColor="text1"/>
        </w:rPr>
        <w:t xml:space="preserve">  Offers determined to be substantially responsive to the technical specifications will be evaluated by comparison of the total price at final destination.</w:t>
      </w:r>
    </w:p>
    <w:p w:rsidR="004B5BBC" w:rsidRPr="005B446C" w:rsidRDefault="00C95DEA" w:rsidP="005B446C">
      <w:pPr>
        <w:pStyle w:val="BodyText2"/>
        <w:numPr>
          <w:ilvl w:val="1"/>
          <w:numId w:val="24"/>
        </w:numPr>
        <w:ind w:left="851"/>
        <w:rPr>
          <w:color w:val="000000"/>
        </w:rPr>
      </w:pPr>
      <w:r w:rsidRPr="005B446C">
        <w:rPr>
          <w:color w:val="000000" w:themeColor="text1"/>
          <w:u w:val="single"/>
        </w:rPr>
        <w:t>AWARD OF PURCHASE ORDER:</w:t>
      </w:r>
      <w:r w:rsidRPr="005B446C">
        <w:rPr>
          <w:color w:val="000000" w:themeColor="text1"/>
        </w:rPr>
        <w:t xml:space="preserve">  The award will be made to the bidder offering the lowest evaluated price and that meets the required technical standards. The successful bidder will sign a Contract as per attached form of contract and terms and conditions of supply. </w:t>
      </w:r>
    </w:p>
    <w:p w:rsidR="004B5BBC" w:rsidRDefault="004B5BBC">
      <w:pPr>
        <w:jc w:val="both"/>
        <w:rPr>
          <w:color w:val="000000"/>
        </w:rPr>
      </w:pPr>
    </w:p>
    <w:p w:rsidR="004B5BBC" w:rsidRDefault="00C95DEA" w:rsidP="005B446C">
      <w:pPr>
        <w:pStyle w:val="BodyText2"/>
        <w:numPr>
          <w:ilvl w:val="0"/>
          <w:numId w:val="24"/>
        </w:numPr>
        <w:ind w:left="426"/>
        <w:rPr>
          <w:color w:val="000000"/>
        </w:rPr>
      </w:pPr>
      <w:r>
        <w:rPr>
          <w:color w:val="000000" w:themeColor="text1"/>
        </w:rPr>
        <w:t>Further information can be obtained from address below:</w:t>
      </w:r>
    </w:p>
    <w:p w:rsidR="004B5BBC" w:rsidRDefault="004B5BBC">
      <w:pPr>
        <w:jc w:val="center"/>
        <w:rPr>
          <w:b/>
          <w:highlight w:val="yellow"/>
        </w:rPr>
      </w:pPr>
    </w:p>
    <w:p w:rsidR="004B5BBC" w:rsidRPr="004E68BE" w:rsidRDefault="00C95DEA" w:rsidP="005B446C">
      <w:pPr>
        <w:rPr>
          <w:color w:val="000000"/>
        </w:rPr>
      </w:pPr>
      <w:r w:rsidRPr="004E68BE">
        <w:rPr>
          <w:b/>
          <w:color w:val="000000"/>
        </w:rPr>
        <w:t>Name</w:t>
      </w:r>
      <w:r w:rsidR="004E68BE" w:rsidRPr="004E68BE">
        <w:rPr>
          <w:b/>
          <w:color w:val="000000"/>
        </w:rPr>
        <w:t>:</w:t>
      </w:r>
      <w:r w:rsidR="004E68BE" w:rsidRPr="004E68BE">
        <w:rPr>
          <w:color w:val="000000"/>
        </w:rPr>
        <w:t xml:space="preserve"> doc. </w:t>
      </w:r>
      <w:proofErr w:type="spellStart"/>
      <w:r w:rsidR="004E68BE" w:rsidRPr="004E68BE">
        <w:rPr>
          <w:color w:val="000000"/>
        </w:rPr>
        <w:t>dr</w:t>
      </w:r>
      <w:proofErr w:type="spellEnd"/>
      <w:r w:rsidR="004E68BE" w:rsidRPr="004E68BE">
        <w:rPr>
          <w:color w:val="000000"/>
        </w:rPr>
        <w:t xml:space="preserve"> Marko </w:t>
      </w:r>
      <w:proofErr w:type="spellStart"/>
      <w:r w:rsidR="004E68BE" w:rsidRPr="004E68BE">
        <w:rPr>
          <w:color w:val="000000"/>
        </w:rPr>
        <w:t>Simeunović</w:t>
      </w:r>
      <w:proofErr w:type="spellEnd"/>
    </w:p>
    <w:p w:rsidR="004B5BBC" w:rsidRPr="004E68BE" w:rsidRDefault="00C95DEA" w:rsidP="005B446C">
      <w:pPr>
        <w:rPr>
          <w:color w:val="000000"/>
        </w:rPr>
      </w:pPr>
      <w:r w:rsidRPr="004E68BE">
        <w:rPr>
          <w:b/>
          <w:color w:val="000000"/>
        </w:rPr>
        <w:t>Address</w:t>
      </w:r>
      <w:r w:rsidR="004E68BE" w:rsidRPr="004E68BE">
        <w:rPr>
          <w:b/>
          <w:color w:val="000000"/>
        </w:rPr>
        <w:t>:</w:t>
      </w:r>
      <w:r w:rsidR="004E68BE" w:rsidRPr="004E68BE">
        <w:rPr>
          <w:color w:val="000000"/>
        </w:rPr>
        <w:t xml:space="preserve"> </w:t>
      </w:r>
      <w:proofErr w:type="spellStart"/>
      <w:r w:rsidR="004E68BE" w:rsidRPr="004E68BE">
        <w:rPr>
          <w:color w:val="000000"/>
        </w:rPr>
        <w:t>Oktoih</w:t>
      </w:r>
      <w:proofErr w:type="spellEnd"/>
      <w:r w:rsidR="004E68BE" w:rsidRPr="004E68BE">
        <w:rPr>
          <w:color w:val="000000"/>
        </w:rPr>
        <w:t xml:space="preserve"> 1, 81000 Podgorica, </w:t>
      </w:r>
      <w:proofErr w:type="spellStart"/>
      <w:r w:rsidR="004E68BE" w:rsidRPr="004E68BE">
        <w:rPr>
          <w:color w:val="000000"/>
        </w:rPr>
        <w:t>Montnegro</w:t>
      </w:r>
      <w:proofErr w:type="spellEnd"/>
    </w:p>
    <w:p w:rsidR="004B5BBC" w:rsidRPr="004E68BE" w:rsidRDefault="00C95DEA" w:rsidP="005B446C">
      <w:pPr>
        <w:rPr>
          <w:color w:val="000000"/>
        </w:rPr>
      </w:pPr>
      <w:r w:rsidRPr="004E68BE">
        <w:rPr>
          <w:b/>
          <w:color w:val="000000"/>
        </w:rPr>
        <w:t>Contact mail</w:t>
      </w:r>
      <w:r w:rsidR="004E68BE" w:rsidRPr="004E68BE">
        <w:rPr>
          <w:b/>
          <w:color w:val="000000"/>
        </w:rPr>
        <w:t>:</w:t>
      </w:r>
      <w:r w:rsidR="004E68BE" w:rsidRPr="004E68BE">
        <w:rPr>
          <w:color w:val="000000"/>
        </w:rPr>
        <w:t xml:space="preserve"> marko.simeunovic@udg.edu.me</w:t>
      </w:r>
    </w:p>
    <w:p w:rsidR="004B5BBC" w:rsidRDefault="004B5BBC">
      <w:pPr>
        <w:jc w:val="center"/>
        <w:rPr>
          <w:b/>
        </w:rPr>
      </w:pPr>
    </w:p>
    <w:p w:rsidR="004B5BBC" w:rsidRDefault="004B5BBC">
      <w:pPr>
        <w:jc w:val="both"/>
        <w:rPr>
          <w:color w:val="000000"/>
        </w:rPr>
      </w:pPr>
    </w:p>
    <w:p w:rsidR="004B5BBC" w:rsidRDefault="00C95DEA">
      <w:pPr>
        <w:jc w:val="both"/>
        <w:rPr>
          <w:b/>
          <w:color w:val="000000"/>
        </w:rPr>
      </w:pPr>
      <w:r>
        <w:rPr>
          <w:b/>
          <w:color w:val="000000" w:themeColor="text1"/>
        </w:rPr>
        <w:t>Inspections and Audits</w:t>
      </w:r>
    </w:p>
    <w:p w:rsidR="004B5BBC" w:rsidRDefault="004B5BBC">
      <w:pPr>
        <w:pStyle w:val="ListParagraph"/>
        <w:ind w:left="90" w:firstLine="720"/>
        <w:rPr>
          <w:b/>
          <w:color w:val="000000"/>
        </w:rPr>
      </w:pPr>
    </w:p>
    <w:p w:rsidR="005B446C" w:rsidRPr="005B446C" w:rsidRDefault="005B446C" w:rsidP="005B446C">
      <w:pPr>
        <w:pStyle w:val="BodyText2"/>
        <w:numPr>
          <w:ilvl w:val="0"/>
          <w:numId w:val="24"/>
        </w:numPr>
        <w:ind w:left="426"/>
        <w:rPr>
          <w:color w:val="000000"/>
        </w:rPr>
      </w:pPr>
    </w:p>
    <w:p w:rsidR="005B446C" w:rsidRDefault="00C95DEA" w:rsidP="005B446C">
      <w:pPr>
        <w:pStyle w:val="BodyText2"/>
        <w:numPr>
          <w:ilvl w:val="1"/>
          <w:numId w:val="24"/>
        </w:numPr>
        <w:ind w:left="851"/>
        <w:rPr>
          <w:color w:val="000000"/>
        </w:rPr>
      </w:pPr>
      <w:r>
        <w:rPr>
          <w:color w:val="000000" w:themeColor="text1"/>
        </w:rPr>
        <w:t>The Supplier shall carry out all instructions of the Purchaser which comply with the applicable laws where the destination is located.</w:t>
      </w:r>
    </w:p>
    <w:p w:rsidR="004B5BBC" w:rsidRPr="005B446C" w:rsidRDefault="00C95DEA" w:rsidP="005B446C">
      <w:pPr>
        <w:pStyle w:val="BodyText2"/>
        <w:numPr>
          <w:ilvl w:val="1"/>
          <w:numId w:val="24"/>
        </w:numPr>
        <w:ind w:left="851"/>
        <w:rPr>
          <w:color w:val="000000"/>
        </w:rPr>
      </w:pPr>
      <w:r w:rsidRPr="005B446C">
        <w:rPr>
          <w:color w:val="000000" w:themeColor="text1"/>
        </w:rPr>
        <w:t xml:space="preserve">The Supplier shall permit, and shall cause its Subcontractors and consultants to permit, the Ministry of Science and/or persons appointed by the Ministry to inspect the Supplier’s offices and all accounts and records relating to the performance of the Contract and the </w:t>
      </w:r>
      <w:r w:rsidRPr="005B446C">
        <w:rPr>
          <w:color w:val="000000" w:themeColor="text1"/>
        </w:rPr>
        <w:lastRenderedPageBreak/>
        <w:t xml:space="preserve">submission of the bid, and to have such accounts and records audited by auditors appointed by the Ministry if requested by the Ministry. </w:t>
      </w:r>
    </w:p>
    <w:p w:rsidR="004B5BBC" w:rsidRDefault="00C95DEA">
      <w:pPr>
        <w:rPr>
          <w:color w:val="000000"/>
        </w:rPr>
      </w:pPr>
      <w:r>
        <w:rPr>
          <w:b/>
          <w:caps/>
          <w:color w:val="000000" w:themeColor="text1"/>
          <w:u w:val="single"/>
        </w:rPr>
        <w:br w:type="page"/>
      </w:r>
    </w:p>
    <w:p w:rsidR="004B5BBC" w:rsidRDefault="004B5BBC">
      <w:pPr>
        <w:ind w:left="720"/>
        <w:rPr>
          <w:b/>
          <w:color w:val="000000"/>
        </w:rPr>
        <w:sectPr w:rsidR="004B5BBC">
          <w:footerReference w:type="default" r:id="rId7"/>
          <w:pgSz w:w="12240" w:h="15840"/>
          <w:pgMar w:top="1440" w:right="1440" w:bottom="1260" w:left="1440" w:header="720" w:footer="720" w:gutter="0"/>
          <w:cols w:space="720"/>
          <w:docGrid w:linePitch="360"/>
        </w:sectPr>
      </w:pPr>
    </w:p>
    <w:p w:rsidR="004B5BBC" w:rsidRDefault="00C95DEA">
      <w:pPr>
        <w:rPr>
          <w:b/>
          <w:color w:val="000000"/>
        </w:rPr>
      </w:pPr>
      <w:r>
        <w:rPr>
          <w:b/>
          <w:color w:val="000000" w:themeColor="text1"/>
        </w:rPr>
        <w:lastRenderedPageBreak/>
        <w:t>Attachment 1</w:t>
      </w:r>
    </w:p>
    <w:p w:rsidR="004B5BBC" w:rsidRDefault="00C95DEA">
      <w:pPr>
        <w:jc w:val="center"/>
        <w:rPr>
          <w:b/>
          <w:color w:val="000000"/>
        </w:rPr>
      </w:pPr>
      <w:r>
        <w:rPr>
          <w:b/>
          <w:color w:val="000000" w:themeColor="text1"/>
        </w:rPr>
        <w:t>Technical specification</w:t>
      </w:r>
    </w:p>
    <w:p w:rsidR="007C36D7" w:rsidRDefault="007C36D7" w:rsidP="007C36D7">
      <w:pPr>
        <w:pStyle w:val="BodyText2"/>
        <w:rPr>
          <w:b/>
          <w:color w:val="000000"/>
        </w:rPr>
      </w:pPr>
    </w:p>
    <w:p w:rsidR="004B5BBC" w:rsidRDefault="007C36D7" w:rsidP="007C36D7">
      <w:pPr>
        <w:pStyle w:val="BodyText2"/>
        <w:rPr>
          <w:b/>
          <w:color w:val="FFFFFF" w:themeColor="background1"/>
          <w:highlight w:val="black"/>
        </w:rPr>
      </w:pPr>
      <w:r>
        <w:rPr>
          <w:b/>
          <w:color w:val="FFFFFF" w:themeColor="background1"/>
          <w:highlight w:val="black"/>
        </w:rPr>
        <w:t xml:space="preserve"> </w:t>
      </w:r>
      <w:r w:rsidR="00C95DEA" w:rsidRPr="007C36D7">
        <w:rPr>
          <w:b/>
          <w:color w:val="FFFFFF" w:themeColor="background1"/>
          <w:highlight w:val="black"/>
        </w:rPr>
        <w:t>Lot1</w:t>
      </w:r>
    </w:p>
    <w:p w:rsidR="007C36D7" w:rsidRPr="007C36D7" w:rsidRDefault="007C36D7" w:rsidP="007C36D7">
      <w:pPr>
        <w:pStyle w:val="BodyText2"/>
        <w:rPr>
          <w:b/>
          <w:color w:val="FFFFFF" w:themeColor="background1"/>
          <w:highlight w:val="black"/>
        </w:rPr>
      </w:pPr>
    </w:p>
    <w:tbl>
      <w:tblPr>
        <w:tblW w:w="1119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4110"/>
        <w:gridCol w:w="5978"/>
      </w:tblGrid>
      <w:tr w:rsidR="004B5BBC">
        <w:tc>
          <w:tcPr>
            <w:tcW w:w="5221" w:type="dxa"/>
            <w:gridSpan w:val="2"/>
            <w:tcBorders>
              <w:bottom w:val="single" w:sz="4" w:space="0" w:color="auto"/>
            </w:tcBorders>
            <w:shd w:val="clear" w:color="auto" w:fill="auto"/>
            <w:vAlign w:val="center"/>
          </w:tcPr>
          <w:p w:rsidR="004B5BBC" w:rsidRDefault="00C95DEA">
            <w:pPr>
              <w:jc w:val="center"/>
              <w:rPr>
                <w:b/>
                <w:sz w:val="20"/>
                <w:szCs w:val="20"/>
              </w:rPr>
            </w:pPr>
            <w:r>
              <w:rPr>
                <w:b/>
                <w:bCs/>
                <w:sz w:val="20"/>
                <w:szCs w:val="20"/>
              </w:rPr>
              <w:t>Required by the Purchaser</w:t>
            </w:r>
          </w:p>
        </w:tc>
        <w:tc>
          <w:tcPr>
            <w:tcW w:w="5978" w:type="dxa"/>
            <w:tcBorders>
              <w:bottom w:val="single" w:sz="4" w:space="0" w:color="auto"/>
            </w:tcBorders>
            <w:shd w:val="clear" w:color="auto" w:fill="auto"/>
            <w:noWrap/>
          </w:tcPr>
          <w:p w:rsidR="004B5BBC" w:rsidRDefault="00C95DEA">
            <w:pPr>
              <w:jc w:val="center"/>
              <w:rPr>
                <w:b/>
                <w:sz w:val="20"/>
                <w:szCs w:val="20"/>
              </w:rPr>
            </w:pPr>
            <w:r>
              <w:rPr>
                <w:b/>
                <w:sz w:val="20"/>
                <w:szCs w:val="20"/>
              </w:rPr>
              <w:t>Offered by the Bidder</w:t>
            </w:r>
          </w:p>
          <w:p w:rsidR="004B5BBC" w:rsidRDefault="00C95DEA">
            <w:pPr>
              <w:jc w:val="center"/>
              <w:rPr>
                <w:b/>
                <w:sz w:val="20"/>
                <w:szCs w:val="20"/>
              </w:rPr>
            </w:pPr>
            <w:r>
              <w:rPr>
                <w:b/>
                <w:bCs/>
                <w:i/>
                <w:sz w:val="20"/>
                <w:szCs w:val="20"/>
              </w:rPr>
              <w:t>(Bidder to provide name of the technical specification of offered goods)</w:t>
            </w:r>
          </w:p>
        </w:tc>
      </w:tr>
      <w:tr w:rsidR="004B5BB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4B5BBC" w:rsidRDefault="00C95DEA">
            <w:pPr>
              <w:rPr>
                <w:b/>
                <w:color w:val="000000"/>
              </w:rPr>
            </w:pPr>
            <w:r>
              <w:rPr>
                <w:b/>
                <w:color w:val="000000"/>
              </w:rPr>
              <w:t>Item #1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BBC" w:rsidRDefault="00C95DEA">
            <w:pPr>
              <w:pStyle w:val="ListParagraph"/>
              <w:numPr>
                <w:ilvl w:val="0"/>
                <w:numId w:val="17"/>
              </w:numPr>
              <w:rPr>
                <w:color w:val="000000"/>
              </w:rPr>
            </w:pPr>
            <w:r>
              <w:rPr>
                <w:color w:val="000000"/>
              </w:rPr>
              <w:t>It is required for the workstation to run the latest OS X in order to meet the cross</w:t>
            </w:r>
            <w:r w:rsidR="007C36D7">
              <w:rPr>
                <w:color w:val="000000"/>
              </w:rPr>
              <w:t>-</w:t>
            </w:r>
            <w:r>
              <w:rPr>
                <w:color w:val="000000"/>
              </w:rPr>
              <w:t>platform development requirement (iOS and Android app will be developed).</w:t>
            </w:r>
          </w:p>
          <w:p w:rsidR="004B5BBC" w:rsidRDefault="00C95DEA">
            <w:pPr>
              <w:pStyle w:val="ListParagraph"/>
              <w:numPr>
                <w:ilvl w:val="0"/>
                <w:numId w:val="17"/>
              </w:numPr>
              <w:rPr>
                <w:color w:val="000000"/>
              </w:rPr>
            </w:pPr>
            <w:r>
              <w:rPr>
                <w:color w:val="000000"/>
              </w:rPr>
              <w:t>At least i5 Intel 8-th generation 2.3GHz quad core processor, equivalent or better</w:t>
            </w:r>
          </w:p>
          <w:p w:rsidR="004B5BBC" w:rsidRDefault="00C95DEA">
            <w:pPr>
              <w:pStyle w:val="ListParagraph"/>
              <w:numPr>
                <w:ilvl w:val="0"/>
                <w:numId w:val="17"/>
              </w:numPr>
              <w:rPr>
                <w:color w:val="000000"/>
              </w:rPr>
            </w:pPr>
            <w:r>
              <w:rPr>
                <w:color w:val="000000"/>
              </w:rPr>
              <w:t>min 13”  (2,560 x 1,600 resolution) screen</w:t>
            </w:r>
          </w:p>
          <w:p w:rsidR="004B5BBC" w:rsidRDefault="00C95DEA">
            <w:pPr>
              <w:pStyle w:val="ListParagraph"/>
              <w:numPr>
                <w:ilvl w:val="0"/>
                <w:numId w:val="17"/>
              </w:numPr>
              <w:rPr>
                <w:color w:val="000000"/>
              </w:rPr>
            </w:pPr>
            <w:r>
              <w:rPr>
                <w:color w:val="000000"/>
              </w:rPr>
              <w:t>8GB 2133MHz LPDDR3 memory</w:t>
            </w:r>
          </w:p>
          <w:p w:rsidR="004B5BBC" w:rsidRDefault="00C95DEA">
            <w:pPr>
              <w:pStyle w:val="ListParagraph"/>
              <w:numPr>
                <w:ilvl w:val="0"/>
                <w:numId w:val="17"/>
              </w:numPr>
              <w:rPr>
                <w:color w:val="000000"/>
              </w:rPr>
            </w:pPr>
            <w:r>
              <w:rPr>
                <w:color w:val="000000"/>
              </w:rPr>
              <w:t>512GB SSD</w:t>
            </w:r>
          </w:p>
          <w:p w:rsidR="004B5BBC" w:rsidRDefault="00C95DEA">
            <w:pPr>
              <w:pStyle w:val="ListParagraph"/>
              <w:numPr>
                <w:ilvl w:val="0"/>
                <w:numId w:val="17"/>
              </w:numPr>
              <w:rPr>
                <w:color w:val="000000"/>
              </w:rPr>
            </w:pPr>
            <w:r>
              <w:rPr>
                <w:color w:val="000000"/>
              </w:rPr>
              <w:t>Over 9h of battery life</w:t>
            </w:r>
          </w:p>
          <w:p w:rsidR="004B5BBC" w:rsidRDefault="00C95DEA">
            <w:pPr>
              <w:pStyle w:val="ListParagraph"/>
              <w:numPr>
                <w:ilvl w:val="0"/>
                <w:numId w:val="17"/>
              </w:numPr>
              <w:rPr>
                <w:color w:val="000000"/>
              </w:rPr>
            </w:pPr>
            <w:r>
              <w:rPr>
                <w:color w:val="000000"/>
              </w:rPr>
              <w:t xml:space="preserve">At </w:t>
            </w:r>
            <w:proofErr w:type="spellStart"/>
            <w:r>
              <w:rPr>
                <w:color w:val="000000"/>
              </w:rPr>
              <w:t>lest</w:t>
            </w:r>
            <w:proofErr w:type="spellEnd"/>
            <w:r>
              <w:rPr>
                <w:color w:val="000000"/>
              </w:rPr>
              <w:t xml:space="preserve"> 4 Thunderbolt ports.</w:t>
            </w:r>
          </w:p>
          <w:p w:rsidR="004B5BBC" w:rsidRDefault="00C95DEA">
            <w:pPr>
              <w:pStyle w:val="ListParagraph"/>
              <w:numPr>
                <w:ilvl w:val="0"/>
                <w:numId w:val="17"/>
              </w:numPr>
              <w:rPr>
                <w:color w:val="000000"/>
              </w:rPr>
            </w:pPr>
            <w:proofErr w:type="spellStart"/>
            <w:r>
              <w:rPr>
                <w:color w:val="000000"/>
              </w:rPr>
              <w:t>WxDxH</w:t>
            </w:r>
            <w:proofErr w:type="spellEnd"/>
            <w:r>
              <w:rPr>
                <w:color w:val="000000"/>
              </w:rPr>
              <w:t>:  (&lt;31cm,&lt;22cm,&lt;1.5cm)</w:t>
            </w:r>
          </w:p>
        </w:tc>
        <w:tc>
          <w:tcPr>
            <w:tcW w:w="5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BBC" w:rsidRDefault="004B5BBC">
            <w:pPr>
              <w:jc w:val="center"/>
              <w:rPr>
                <w:bCs/>
                <w:color w:val="000000"/>
              </w:rPr>
            </w:pPr>
          </w:p>
        </w:tc>
      </w:tr>
      <w:tr w:rsidR="004B5BBC">
        <w:trPr>
          <w:trHeight w:val="276"/>
        </w:trPr>
        <w:tc>
          <w:tcPr>
            <w:tcW w:w="11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#2</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7C36D7">
            <w:pPr>
              <w:pStyle w:val="ListParagraph"/>
              <w:numPr>
                <w:ilvl w:val="0"/>
                <w:numId w:val="17"/>
              </w:numPr>
              <w:rPr>
                <w:color w:val="000000"/>
              </w:rPr>
            </w:pPr>
            <w:r>
              <w:rPr>
                <w:color w:val="000000"/>
              </w:rPr>
              <w:t xml:space="preserve">OS X compatible </w:t>
            </w:r>
            <w:proofErr w:type="spellStart"/>
            <w:r w:rsidR="00C95DEA">
              <w:rPr>
                <w:color w:val="000000"/>
              </w:rPr>
              <w:t>bluetooth</w:t>
            </w:r>
            <w:proofErr w:type="spellEnd"/>
            <w:r w:rsidR="00C95DEA">
              <w:rPr>
                <w:color w:val="000000"/>
              </w:rPr>
              <w:t>/wireless keyboard</w:t>
            </w:r>
          </w:p>
        </w:tc>
        <w:tc>
          <w:tcPr>
            <w:tcW w:w="597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276"/>
        </w:trPr>
        <w:tc>
          <w:tcPr>
            <w:tcW w:w="11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#3</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7"/>
              </w:numPr>
              <w:rPr>
                <w:color w:val="000000"/>
              </w:rPr>
            </w:pPr>
            <w:r>
              <w:rPr>
                <w:color w:val="000000"/>
              </w:rPr>
              <w:t>Compatible USB-C to HDMI/USB adapter</w:t>
            </w:r>
          </w:p>
        </w:tc>
        <w:tc>
          <w:tcPr>
            <w:tcW w:w="597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bl>
    <w:p w:rsidR="004B5BBC" w:rsidRDefault="004B5BBC">
      <w:pPr>
        <w:spacing w:after="200" w:line="276" w:lineRule="auto"/>
        <w:rPr>
          <w:b/>
          <w:color w:val="000000"/>
        </w:rPr>
      </w:pPr>
    </w:p>
    <w:p w:rsidR="004B5BBC" w:rsidRDefault="007C36D7" w:rsidP="007C36D7">
      <w:pPr>
        <w:pStyle w:val="BodyText2"/>
        <w:rPr>
          <w:b/>
          <w:color w:val="FFFFFF" w:themeColor="background1"/>
          <w:highlight w:val="black"/>
        </w:rPr>
      </w:pPr>
      <w:r>
        <w:rPr>
          <w:b/>
          <w:color w:val="FFFFFF" w:themeColor="background1"/>
          <w:highlight w:val="black"/>
        </w:rPr>
        <w:t xml:space="preserve"> </w:t>
      </w:r>
      <w:r w:rsidR="00C95DEA" w:rsidRPr="007C36D7">
        <w:rPr>
          <w:b/>
          <w:color w:val="FFFFFF" w:themeColor="background1"/>
          <w:highlight w:val="black"/>
        </w:rPr>
        <w:t>Lot2</w:t>
      </w:r>
    </w:p>
    <w:p w:rsidR="007C36D7" w:rsidRPr="007C36D7" w:rsidRDefault="007C36D7" w:rsidP="007C36D7">
      <w:pPr>
        <w:pStyle w:val="BodyText2"/>
        <w:rPr>
          <w:b/>
          <w:color w:val="FFFFFF" w:themeColor="background1"/>
          <w:highlight w:val="black"/>
        </w:rPr>
      </w:pPr>
    </w:p>
    <w:tbl>
      <w:tblPr>
        <w:tblW w:w="1119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4884"/>
        <w:gridCol w:w="5062"/>
      </w:tblGrid>
      <w:tr w:rsidR="004B5BBC">
        <w:tc>
          <w:tcPr>
            <w:tcW w:w="6137" w:type="dxa"/>
            <w:gridSpan w:val="2"/>
            <w:tcBorders>
              <w:bottom w:val="single" w:sz="4" w:space="0" w:color="auto"/>
            </w:tcBorders>
            <w:shd w:val="clear" w:color="auto" w:fill="auto"/>
            <w:vAlign w:val="center"/>
          </w:tcPr>
          <w:p w:rsidR="004B5BBC" w:rsidRDefault="00C95DEA">
            <w:pPr>
              <w:jc w:val="center"/>
              <w:rPr>
                <w:b/>
                <w:sz w:val="20"/>
                <w:szCs w:val="20"/>
              </w:rPr>
            </w:pPr>
            <w:r>
              <w:rPr>
                <w:b/>
                <w:bCs/>
                <w:sz w:val="20"/>
                <w:szCs w:val="20"/>
              </w:rPr>
              <w:t>Required by the Purchaser</w:t>
            </w:r>
          </w:p>
        </w:tc>
        <w:tc>
          <w:tcPr>
            <w:tcW w:w="5062" w:type="dxa"/>
            <w:tcBorders>
              <w:bottom w:val="single" w:sz="4" w:space="0" w:color="auto"/>
            </w:tcBorders>
            <w:shd w:val="clear" w:color="auto" w:fill="auto"/>
            <w:noWrap/>
          </w:tcPr>
          <w:p w:rsidR="004B5BBC" w:rsidRDefault="00C95DEA">
            <w:pPr>
              <w:jc w:val="center"/>
              <w:rPr>
                <w:b/>
                <w:sz w:val="20"/>
                <w:szCs w:val="20"/>
              </w:rPr>
            </w:pPr>
            <w:r>
              <w:rPr>
                <w:b/>
                <w:sz w:val="20"/>
                <w:szCs w:val="20"/>
              </w:rPr>
              <w:t>Offered by the Bidder</w:t>
            </w:r>
          </w:p>
          <w:p w:rsidR="004B5BBC" w:rsidRDefault="00C95DEA">
            <w:pPr>
              <w:jc w:val="center"/>
              <w:rPr>
                <w:b/>
                <w:sz w:val="20"/>
                <w:szCs w:val="20"/>
              </w:rPr>
            </w:pPr>
            <w:r>
              <w:rPr>
                <w:b/>
                <w:bCs/>
                <w:i/>
                <w:sz w:val="20"/>
                <w:szCs w:val="20"/>
              </w:rPr>
              <w:t>(Bidder to provide name of the technical specification of offered goods)</w:t>
            </w:r>
          </w:p>
        </w:tc>
      </w:tr>
      <w:tr w:rsidR="004B5BB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4B5BBC" w:rsidRDefault="00C95DEA">
            <w:pPr>
              <w:rPr>
                <w:b/>
                <w:color w:val="000000"/>
              </w:rPr>
            </w:pPr>
            <w:r>
              <w:rPr>
                <w:b/>
                <w:color w:val="000000"/>
              </w:rPr>
              <w:t>Item #1</w:t>
            </w:r>
          </w:p>
        </w:tc>
        <w:tc>
          <w:tcPr>
            <w:tcW w:w="4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BBC" w:rsidRDefault="00C95DEA">
            <w:pPr>
              <w:pStyle w:val="ListParagraph"/>
              <w:numPr>
                <w:ilvl w:val="0"/>
                <w:numId w:val="18"/>
              </w:numPr>
              <w:rPr>
                <w:color w:val="000000"/>
              </w:rPr>
            </w:pPr>
            <w:r>
              <w:rPr>
                <w:color w:val="000000"/>
              </w:rPr>
              <w:t>Intel i7 8th generation Quad-Core CPU (8 threads) at least 1.8MHz base frequency, equivalent or better.</w:t>
            </w:r>
          </w:p>
          <w:p w:rsidR="004B5BBC" w:rsidRDefault="00C95DEA">
            <w:pPr>
              <w:pStyle w:val="ListParagraph"/>
              <w:numPr>
                <w:ilvl w:val="0"/>
                <w:numId w:val="18"/>
              </w:numPr>
              <w:rPr>
                <w:color w:val="000000"/>
              </w:rPr>
            </w:pPr>
            <w:r>
              <w:rPr>
                <w:color w:val="000000"/>
              </w:rPr>
              <w:t xml:space="preserve">At </w:t>
            </w:r>
            <w:proofErr w:type="spellStart"/>
            <w:r>
              <w:rPr>
                <w:color w:val="000000"/>
              </w:rPr>
              <w:t>lest</w:t>
            </w:r>
            <w:proofErr w:type="spellEnd"/>
            <w:r>
              <w:rPr>
                <w:color w:val="000000"/>
              </w:rPr>
              <w:t xml:space="preserve"> integrated GPU (300MHz) with 4K support</w:t>
            </w:r>
          </w:p>
          <w:p w:rsidR="004B5BBC" w:rsidRDefault="00C95DEA">
            <w:pPr>
              <w:pStyle w:val="ListParagraph"/>
              <w:numPr>
                <w:ilvl w:val="0"/>
                <w:numId w:val="18"/>
              </w:numPr>
              <w:rPr>
                <w:color w:val="000000"/>
              </w:rPr>
            </w:pPr>
            <w:r>
              <w:t>16GB / 2133MHz LPDDR3 RAM</w:t>
            </w:r>
          </w:p>
          <w:p w:rsidR="004B5BBC" w:rsidRDefault="00C95DEA">
            <w:pPr>
              <w:pStyle w:val="ListParagraph"/>
              <w:numPr>
                <w:ilvl w:val="0"/>
                <w:numId w:val="18"/>
              </w:numPr>
            </w:pPr>
            <w:r>
              <w:t>Between 13” and 14” FHD (1920x1080) IPS Anti­glare.</w:t>
            </w:r>
          </w:p>
          <w:p w:rsidR="004B5BBC" w:rsidRDefault="00C95DEA">
            <w:pPr>
              <w:pStyle w:val="ListParagraph"/>
              <w:numPr>
                <w:ilvl w:val="0"/>
                <w:numId w:val="18"/>
              </w:numPr>
              <w:rPr>
                <w:color w:val="000000"/>
              </w:rPr>
            </w:pPr>
            <w:r>
              <w:t xml:space="preserve">512GB SSD M.2 </w:t>
            </w:r>
            <w:proofErr w:type="spellStart"/>
            <w:r>
              <w:t>PCIe</w:t>
            </w:r>
            <w:proofErr w:type="spellEnd"/>
            <w:r>
              <w:t xml:space="preserve"> </w:t>
            </w:r>
            <w:proofErr w:type="spellStart"/>
            <w:r>
              <w:t>NVMe</w:t>
            </w:r>
            <w:proofErr w:type="spellEnd"/>
            <w:r>
              <w:t xml:space="preserve"> Opal2</w:t>
            </w:r>
          </w:p>
          <w:p w:rsidR="004B5BBC" w:rsidRDefault="00C95DEA">
            <w:pPr>
              <w:pStyle w:val="ListParagraph"/>
              <w:numPr>
                <w:ilvl w:val="0"/>
                <w:numId w:val="18"/>
              </w:numPr>
              <w:rPr>
                <w:color w:val="000000"/>
              </w:rPr>
            </w:pPr>
            <w:r>
              <w:t>WLAN</w:t>
            </w:r>
          </w:p>
          <w:p w:rsidR="004B5BBC" w:rsidRDefault="00C95DEA">
            <w:pPr>
              <w:pStyle w:val="ListParagraph"/>
              <w:numPr>
                <w:ilvl w:val="0"/>
                <w:numId w:val="18"/>
              </w:numPr>
              <w:rPr>
                <w:color w:val="000000"/>
              </w:rPr>
            </w:pPr>
            <w:r>
              <w:lastRenderedPageBreak/>
              <w:t>Bluetooth module at least 4.1</w:t>
            </w:r>
          </w:p>
          <w:p w:rsidR="004B5BBC" w:rsidRDefault="00C95DEA">
            <w:pPr>
              <w:pStyle w:val="ListParagraph"/>
              <w:numPr>
                <w:ilvl w:val="0"/>
                <w:numId w:val="18"/>
              </w:numPr>
              <w:rPr>
                <w:color w:val="000000"/>
              </w:rPr>
            </w:pPr>
            <w:r>
              <w:t>LTE CAT9 modem</w:t>
            </w:r>
          </w:p>
          <w:p w:rsidR="004B5BBC" w:rsidRDefault="00C95DEA">
            <w:pPr>
              <w:pStyle w:val="ListParagraph"/>
              <w:numPr>
                <w:ilvl w:val="0"/>
                <w:numId w:val="18"/>
              </w:numPr>
              <w:rPr>
                <w:color w:val="000000"/>
              </w:rPr>
            </w:pPr>
            <w:r>
              <w:t>Over 10h of battery life and support for fast charging 0-75% in 60min.</w:t>
            </w:r>
          </w:p>
          <w:p w:rsidR="004B5BBC" w:rsidRDefault="00C95DEA">
            <w:pPr>
              <w:pStyle w:val="ListParagraph"/>
              <w:numPr>
                <w:ilvl w:val="0"/>
                <w:numId w:val="18"/>
              </w:numPr>
              <w:rPr>
                <w:color w:val="000000"/>
              </w:rPr>
            </w:pPr>
            <w:r>
              <w:t>NFC</w:t>
            </w:r>
          </w:p>
          <w:p w:rsidR="004B5BBC" w:rsidRDefault="00C95DEA">
            <w:pPr>
              <w:pStyle w:val="ListParagraph"/>
              <w:numPr>
                <w:ilvl w:val="0"/>
                <w:numId w:val="18"/>
              </w:numPr>
              <w:rPr>
                <w:color w:val="000000"/>
              </w:rPr>
            </w:pPr>
            <w:r>
              <w:t>Fingerprint reader + TPM</w:t>
            </w:r>
          </w:p>
          <w:p w:rsidR="004B5BBC" w:rsidRDefault="00C95DEA">
            <w:pPr>
              <w:pStyle w:val="ListParagraph"/>
              <w:numPr>
                <w:ilvl w:val="0"/>
                <w:numId w:val="18"/>
              </w:numPr>
              <w:rPr>
                <w:color w:val="000000"/>
              </w:rPr>
            </w:pPr>
            <w:r>
              <w:t xml:space="preserve">Battery at least 55 </w:t>
            </w:r>
            <w:proofErr w:type="spellStart"/>
            <w:r>
              <w:t>Wh</w:t>
            </w:r>
            <w:proofErr w:type="spellEnd"/>
          </w:p>
          <w:p w:rsidR="004B5BBC" w:rsidRDefault="00C95DEA">
            <w:pPr>
              <w:pStyle w:val="ListParagraph"/>
              <w:numPr>
                <w:ilvl w:val="0"/>
                <w:numId w:val="18"/>
              </w:numPr>
              <w:rPr>
                <w:color w:val="000000"/>
              </w:rPr>
            </w:pPr>
            <w:r>
              <w:t>At least 2 USB3.1 ports and 2 USB-C ports</w:t>
            </w:r>
          </w:p>
          <w:p w:rsidR="004B5BBC" w:rsidRDefault="00C95DEA">
            <w:pPr>
              <w:pStyle w:val="ListParagraph"/>
              <w:numPr>
                <w:ilvl w:val="0"/>
                <w:numId w:val="18"/>
              </w:numPr>
              <w:rPr>
                <w:color w:val="000000"/>
              </w:rPr>
            </w:pPr>
            <w:r>
              <w:t>Durable, at least MIL-STD-810G (carbon-</w:t>
            </w:r>
            <w:proofErr w:type="spellStart"/>
            <w:r>
              <w:t>fibre</w:t>
            </w:r>
            <w:proofErr w:type="spellEnd"/>
            <w:r>
              <w:t>/glass-</w:t>
            </w:r>
            <w:proofErr w:type="spellStart"/>
            <w:r>
              <w:t>fibre</w:t>
            </w:r>
            <w:proofErr w:type="spellEnd"/>
            <w:r>
              <w:t>/magnesium alloy or similar).</w:t>
            </w:r>
          </w:p>
          <w:p w:rsidR="004B5BBC" w:rsidRDefault="00C95DEA">
            <w:pPr>
              <w:pStyle w:val="ListParagraph"/>
              <w:numPr>
                <w:ilvl w:val="0"/>
                <w:numId w:val="18"/>
              </w:numPr>
              <w:rPr>
                <w:color w:val="000000"/>
              </w:rPr>
            </w:pPr>
            <w:proofErr w:type="spellStart"/>
            <w:r>
              <w:t>Weigths</w:t>
            </w:r>
            <w:proofErr w:type="spellEnd"/>
            <w:r>
              <w:t xml:space="preserve"> up to 1.2 kg</w:t>
            </w:r>
          </w:p>
          <w:p w:rsidR="004B5BBC" w:rsidRDefault="00C95DEA">
            <w:pPr>
              <w:pStyle w:val="ListParagraph"/>
              <w:numPr>
                <w:ilvl w:val="0"/>
                <w:numId w:val="18"/>
              </w:numPr>
              <w:rPr>
                <w:color w:val="000000"/>
              </w:rPr>
            </w:pPr>
            <w:proofErr w:type="spellStart"/>
            <w:r>
              <w:t>WxDxH</w:t>
            </w:r>
            <w:proofErr w:type="spellEnd"/>
            <w:r>
              <w:t>: (&lt;33cm, &lt;22cm, &lt;1.6cm)</w:t>
            </w:r>
          </w:p>
          <w:p w:rsidR="004B5BBC" w:rsidRDefault="00C95DEA">
            <w:pPr>
              <w:pStyle w:val="ListParagraph"/>
              <w:numPr>
                <w:ilvl w:val="0"/>
                <w:numId w:val="18"/>
              </w:numPr>
              <w:rPr>
                <w:color w:val="000000"/>
              </w:rPr>
            </w:pPr>
            <w:r>
              <w:t>Windows 10 Pro Operating System</w:t>
            </w:r>
          </w:p>
        </w:tc>
        <w:tc>
          <w:tcPr>
            <w:tcW w:w="5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BBC" w:rsidRDefault="004B5BBC">
            <w:pPr>
              <w:tabs>
                <w:tab w:val="left" w:pos="1230"/>
              </w:tabs>
            </w:pPr>
          </w:p>
        </w:tc>
      </w:tr>
      <w:tr w:rsidR="004B5BBC">
        <w:trPr>
          <w:trHeight w:val="276"/>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lastRenderedPageBreak/>
              <w:t>Item #2</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Intel i5 8th generation Quad-Core CPU at least 1.6MHz base frequency, equivalent or better</w:t>
            </w:r>
          </w:p>
          <w:p w:rsidR="004B5BBC" w:rsidRDefault="00C95DEA">
            <w:pPr>
              <w:pStyle w:val="ListParagraph"/>
              <w:numPr>
                <w:ilvl w:val="0"/>
                <w:numId w:val="19"/>
              </w:numPr>
              <w:rPr>
                <w:color w:val="000000"/>
              </w:rPr>
            </w:pPr>
            <w:r>
              <w:rPr>
                <w:color w:val="000000"/>
              </w:rPr>
              <w:t>Dedicated Graphics at least 2GB memory</w:t>
            </w:r>
          </w:p>
          <w:p w:rsidR="004B5BBC" w:rsidRDefault="00C95DEA">
            <w:pPr>
              <w:pStyle w:val="ListParagraph"/>
              <w:numPr>
                <w:ilvl w:val="0"/>
                <w:numId w:val="19"/>
              </w:numPr>
              <w:rPr>
                <w:color w:val="000000"/>
              </w:rPr>
            </w:pPr>
            <w:r>
              <w:rPr>
                <w:color w:val="000000"/>
              </w:rPr>
              <w:t xml:space="preserve">8GB DDR4 2400MHz </w:t>
            </w:r>
          </w:p>
          <w:p w:rsidR="004B5BBC" w:rsidRDefault="00C95DEA">
            <w:pPr>
              <w:pStyle w:val="ListParagraph"/>
              <w:numPr>
                <w:ilvl w:val="0"/>
                <w:numId w:val="19"/>
              </w:numPr>
              <w:rPr>
                <w:color w:val="000000"/>
              </w:rPr>
            </w:pPr>
            <w:r>
              <w:rPr>
                <w:color w:val="000000"/>
              </w:rPr>
              <w:t>Between 14” and 15.6” HD display</w:t>
            </w:r>
          </w:p>
          <w:p w:rsidR="004B5BBC" w:rsidRDefault="00C95DEA">
            <w:pPr>
              <w:pStyle w:val="ListParagraph"/>
              <w:numPr>
                <w:ilvl w:val="0"/>
                <w:numId w:val="19"/>
              </w:numPr>
              <w:rPr>
                <w:color w:val="000000"/>
              </w:rPr>
            </w:pPr>
            <w:r>
              <w:rPr>
                <w:color w:val="000000"/>
              </w:rPr>
              <w:t>1TB Hard Drive</w:t>
            </w:r>
          </w:p>
          <w:p w:rsidR="004B5BBC" w:rsidRDefault="00C95DEA">
            <w:pPr>
              <w:pStyle w:val="ListParagraph"/>
              <w:numPr>
                <w:ilvl w:val="0"/>
                <w:numId w:val="19"/>
              </w:numPr>
              <w:rPr>
                <w:color w:val="000000"/>
              </w:rPr>
            </w:pPr>
            <w:r>
              <w:rPr>
                <w:color w:val="000000"/>
              </w:rPr>
              <w:t xml:space="preserve"> HDMI output</w:t>
            </w:r>
          </w:p>
          <w:p w:rsidR="004B5BBC" w:rsidRDefault="00C95DEA">
            <w:pPr>
              <w:pStyle w:val="ListParagraph"/>
              <w:numPr>
                <w:ilvl w:val="0"/>
                <w:numId w:val="19"/>
              </w:numPr>
              <w:rPr>
                <w:color w:val="000000"/>
              </w:rPr>
            </w:pPr>
            <w:r>
              <w:rPr>
                <w:color w:val="000000"/>
              </w:rPr>
              <w:t>At least 2 USB ports and one USB-C port</w:t>
            </w:r>
          </w:p>
          <w:p w:rsidR="004B5BBC" w:rsidRDefault="00C95DEA">
            <w:pPr>
              <w:pStyle w:val="ListParagraph"/>
              <w:numPr>
                <w:ilvl w:val="0"/>
                <w:numId w:val="19"/>
              </w:numPr>
              <w:rPr>
                <w:color w:val="000000"/>
              </w:rPr>
            </w:pPr>
            <w:r>
              <w:rPr>
                <w:color w:val="000000"/>
              </w:rPr>
              <w:t>Bluetooth 4.1</w:t>
            </w:r>
          </w:p>
          <w:p w:rsidR="004B5BBC" w:rsidRDefault="00C95DEA">
            <w:pPr>
              <w:pStyle w:val="ListParagraph"/>
              <w:numPr>
                <w:ilvl w:val="0"/>
                <w:numId w:val="19"/>
              </w:numPr>
              <w:rPr>
                <w:color w:val="000000"/>
              </w:rPr>
            </w:pPr>
            <w:proofErr w:type="spellStart"/>
            <w:r>
              <w:rPr>
                <w:color w:val="000000"/>
              </w:rPr>
              <w:t>Fullsize</w:t>
            </w:r>
            <w:proofErr w:type="spellEnd"/>
            <w:r>
              <w:rPr>
                <w:color w:val="000000"/>
              </w:rPr>
              <w:t xml:space="preserve"> keyboard with </w:t>
            </w:r>
            <w:proofErr w:type="spellStart"/>
            <w:r>
              <w:rPr>
                <w:color w:val="000000"/>
              </w:rPr>
              <w:t>numericpad</w:t>
            </w:r>
            <w:proofErr w:type="spellEnd"/>
          </w:p>
          <w:p w:rsidR="004B5BBC" w:rsidRDefault="00C95DEA">
            <w:pPr>
              <w:pStyle w:val="ListParagraph"/>
              <w:numPr>
                <w:ilvl w:val="0"/>
                <w:numId w:val="19"/>
              </w:numPr>
              <w:rPr>
                <w:color w:val="000000"/>
              </w:rPr>
            </w:pPr>
            <w:r>
              <w:rPr>
                <w:color w:val="000000"/>
              </w:rPr>
              <w:t xml:space="preserve">Battery at least 50 </w:t>
            </w:r>
            <w:proofErr w:type="spellStart"/>
            <w:r>
              <w:rPr>
                <w:color w:val="000000"/>
              </w:rPr>
              <w:t>Wh</w:t>
            </w:r>
            <w:proofErr w:type="spellEnd"/>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276"/>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#3</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Hex-Core CPU at least 2.8GHz 9MB Cache with integrated graphics</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276"/>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#4</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Hex-Core CPU at least 3.7GHz 12MB cache with integrated graphic</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276"/>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#5</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Compatible motherboard for Item #3</w:t>
            </w:r>
          </w:p>
          <w:p w:rsidR="004B5BBC" w:rsidRDefault="00C95DEA">
            <w:pPr>
              <w:pStyle w:val="ListParagraph"/>
              <w:numPr>
                <w:ilvl w:val="0"/>
                <w:numId w:val="19"/>
              </w:numPr>
              <w:rPr>
                <w:color w:val="000000"/>
              </w:rPr>
            </w:pPr>
            <w:r>
              <w:rPr>
                <w:color w:val="000000"/>
              </w:rPr>
              <w:t>4*DDR4 slots</w:t>
            </w:r>
          </w:p>
          <w:p w:rsidR="004B5BBC" w:rsidRDefault="00C95DEA">
            <w:pPr>
              <w:pStyle w:val="ListParagraph"/>
              <w:numPr>
                <w:ilvl w:val="0"/>
                <w:numId w:val="19"/>
              </w:numPr>
              <w:rPr>
                <w:color w:val="000000"/>
              </w:rPr>
            </w:pPr>
            <w:r>
              <w:rPr>
                <w:color w:val="000000"/>
              </w:rPr>
              <w:t>At least 1xPCIe 3.0</w:t>
            </w:r>
          </w:p>
          <w:p w:rsidR="004B5BBC" w:rsidRDefault="00C95DEA">
            <w:pPr>
              <w:pStyle w:val="ListParagraph"/>
              <w:numPr>
                <w:ilvl w:val="0"/>
                <w:numId w:val="19"/>
              </w:numPr>
              <w:rPr>
                <w:color w:val="000000"/>
              </w:rPr>
            </w:pPr>
            <w:r>
              <w:rPr>
                <w:color w:val="000000"/>
              </w:rPr>
              <w:t>At least one M.2 slot</w:t>
            </w:r>
          </w:p>
          <w:p w:rsidR="004B5BBC" w:rsidRDefault="00C95DEA">
            <w:pPr>
              <w:pStyle w:val="ListParagraph"/>
              <w:numPr>
                <w:ilvl w:val="0"/>
                <w:numId w:val="19"/>
              </w:numPr>
              <w:rPr>
                <w:color w:val="000000"/>
              </w:rPr>
            </w:pPr>
            <w:r>
              <w:rPr>
                <w:color w:val="000000"/>
              </w:rPr>
              <w:t>DVI-D/HDMI</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276"/>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#6</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Compatible motherboard for Item #4</w:t>
            </w:r>
          </w:p>
          <w:p w:rsidR="004B5BBC" w:rsidRDefault="00C95DEA">
            <w:pPr>
              <w:pStyle w:val="ListParagraph"/>
              <w:numPr>
                <w:ilvl w:val="0"/>
                <w:numId w:val="19"/>
              </w:numPr>
              <w:rPr>
                <w:color w:val="000000"/>
              </w:rPr>
            </w:pPr>
            <w:r>
              <w:rPr>
                <w:color w:val="000000"/>
              </w:rPr>
              <w:t>4xDDR4 (4000MHz) slots</w:t>
            </w:r>
          </w:p>
          <w:p w:rsidR="004B5BBC" w:rsidRDefault="00C95DEA">
            <w:pPr>
              <w:pStyle w:val="ListParagraph"/>
              <w:numPr>
                <w:ilvl w:val="0"/>
                <w:numId w:val="19"/>
              </w:numPr>
              <w:rPr>
                <w:color w:val="000000"/>
              </w:rPr>
            </w:pPr>
            <w:r>
              <w:rPr>
                <w:color w:val="000000"/>
              </w:rPr>
              <w:t>1xPCIe slot</w:t>
            </w:r>
          </w:p>
          <w:p w:rsidR="004B5BBC" w:rsidRDefault="00C95DEA">
            <w:pPr>
              <w:pStyle w:val="ListParagraph"/>
              <w:numPr>
                <w:ilvl w:val="0"/>
                <w:numId w:val="19"/>
              </w:numPr>
              <w:rPr>
                <w:color w:val="000000"/>
              </w:rPr>
            </w:pPr>
            <w:r>
              <w:rPr>
                <w:color w:val="000000"/>
              </w:rPr>
              <w:t>2xM.2 slots</w:t>
            </w:r>
          </w:p>
          <w:p w:rsidR="004B5BBC" w:rsidRDefault="00C95DEA">
            <w:pPr>
              <w:pStyle w:val="ListParagraph"/>
              <w:numPr>
                <w:ilvl w:val="0"/>
                <w:numId w:val="19"/>
              </w:numPr>
              <w:rPr>
                <w:color w:val="000000"/>
              </w:rPr>
            </w:pPr>
            <w:r>
              <w:rPr>
                <w:color w:val="000000"/>
              </w:rPr>
              <w:t>DVI-D/HDMI</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#7</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RAM module 8GB, 3000MHz, CL16, 1.20V</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lastRenderedPageBreak/>
              <w:t>Item #8</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proofErr w:type="spellStart"/>
            <w:r>
              <w:rPr>
                <w:color w:val="000000"/>
              </w:rPr>
              <w:t>NVMe</w:t>
            </w:r>
            <w:proofErr w:type="spellEnd"/>
            <w:r>
              <w:rPr>
                <w:color w:val="000000"/>
              </w:rPr>
              <w:t xml:space="preserve"> </w:t>
            </w:r>
            <w:proofErr w:type="spellStart"/>
            <w:r>
              <w:rPr>
                <w:color w:val="000000"/>
              </w:rPr>
              <w:t>PCIe</w:t>
            </w:r>
            <w:proofErr w:type="spellEnd"/>
            <w:r>
              <w:rPr>
                <w:color w:val="000000"/>
              </w:rPr>
              <w:t xml:space="preserve"> SSD 240GB, M.2,  at </w:t>
            </w:r>
            <w:proofErr w:type="spellStart"/>
            <w:r>
              <w:rPr>
                <w:color w:val="000000"/>
              </w:rPr>
              <w:t>lest</w:t>
            </w:r>
            <w:proofErr w:type="spellEnd"/>
            <w:r>
              <w:rPr>
                <w:color w:val="000000"/>
              </w:rPr>
              <w:t xml:space="preserve"> 1500/900MB/</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6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#9</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proofErr w:type="spellStart"/>
            <w:r>
              <w:rPr>
                <w:color w:val="000000"/>
              </w:rPr>
              <w:t>NVMe</w:t>
            </w:r>
            <w:proofErr w:type="spellEnd"/>
            <w:r>
              <w:rPr>
                <w:color w:val="000000"/>
              </w:rPr>
              <w:t xml:space="preserve"> </w:t>
            </w:r>
            <w:proofErr w:type="spellStart"/>
            <w:r>
              <w:rPr>
                <w:color w:val="000000"/>
              </w:rPr>
              <w:t>PCIe</w:t>
            </w:r>
            <w:proofErr w:type="spellEnd"/>
            <w:r>
              <w:rPr>
                <w:color w:val="000000"/>
              </w:rPr>
              <w:t xml:space="preserve"> SSD 480GB, M.2,  at least 1500/900MB/</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6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#10</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20"/>
              </w:numPr>
              <w:rPr>
                <w:color w:val="000000"/>
              </w:rPr>
            </w:pPr>
            <w:r>
              <w:rPr>
                <w:color w:val="000000"/>
              </w:rPr>
              <w:t>GPU with at least 2304 CUDA cores</w:t>
            </w:r>
          </w:p>
          <w:p w:rsidR="004B5BBC" w:rsidRDefault="00C95DEA">
            <w:pPr>
              <w:pStyle w:val="ListParagraph"/>
              <w:numPr>
                <w:ilvl w:val="0"/>
                <w:numId w:val="20"/>
              </w:numPr>
              <w:rPr>
                <w:color w:val="000000"/>
              </w:rPr>
            </w:pPr>
            <w:r>
              <w:rPr>
                <w:color w:val="000000"/>
              </w:rPr>
              <w:t>288 Tensor Cores</w:t>
            </w:r>
          </w:p>
          <w:p w:rsidR="004B5BBC" w:rsidRDefault="00C95DEA">
            <w:pPr>
              <w:pStyle w:val="ListParagraph"/>
              <w:numPr>
                <w:ilvl w:val="0"/>
                <w:numId w:val="20"/>
              </w:numPr>
              <w:rPr>
                <w:color w:val="000000"/>
              </w:rPr>
            </w:pPr>
            <w:r>
              <w:rPr>
                <w:color w:val="000000"/>
              </w:rPr>
              <w:t>8GB GDDR6</w:t>
            </w:r>
          </w:p>
          <w:p w:rsidR="004B5BBC" w:rsidRDefault="00C95DEA">
            <w:pPr>
              <w:pStyle w:val="ListParagraph"/>
              <w:numPr>
                <w:ilvl w:val="0"/>
                <w:numId w:val="20"/>
              </w:numPr>
              <w:rPr>
                <w:color w:val="000000"/>
              </w:rPr>
            </w:pPr>
            <w:r>
              <w:rPr>
                <w:color w:val="000000"/>
              </w:rPr>
              <w:t>256 memory bus</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#11</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 xml:space="preserve">Power Supply Unit at least 750W Bronze </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#12</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Uninterruptible Power Supply 1500VA/900W</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#13</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CPU Cooler for Item #4</w:t>
            </w:r>
          </w:p>
          <w:p w:rsidR="004B5BBC" w:rsidRDefault="00C95DEA">
            <w:pPr>
              <w:pStyle w:val="ListParagraph"/>
              <w:numPr>
                <w:ilvl w:val="0"/>
                <w:numId w:val="19"/>
              </w:numPr>
              <w:rPr>
                <w:color w:val="000000"/>
              </w:rPr>
            </w:pPr>
            <w:r>
              <w:rPr>
                <w:color w:val="000000"/>
              </w:rPr>
              <w:t>Air-Cooled 4-pin</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#14</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19"/>
              </w:numPr>
              <w:rPr>
                <w:color w:val="000000"/>
              </w:rPr>
            </w:pPr>
            <w:r>
              <w:rPr>
                <w:color w:val="000000"/>
              </w:rPr>
              <w:t>Wireless keyboard and mouse combo</w:t>
            </w:r>
          </w:p>
          <w:p w:rsidR="004B5BBC" w:rsidRDefault="00C95DEA">
            <w:pPr>
              <w:pStyle w:val="ListParagraph"/>
              <w:numPr>
                <w:ilvl w:val="0"/>
                <w:numId w:val="19"/>
              </w:numPr>
              <w:rPr>
                <w:color w:val="000000"/>
              </w:rPr>
            </w:pPr>
            <w:r>
              <w:rPr>
                <w:color w:val="000000"/>
              </w:rPr>
              <w:t>Included batteries</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#15</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23"/>
              </w:numPr>
            </w:pPr>
            <w:r>
              <w:t>Mid-Tower PC Case</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#16</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22"/>
              </w:numPr>
            </w:pPr>
            <w:r>
              <w:t>Mid-Tower Case</w:t>
            </w:r>
          </w:p>
          <w:p w:rsidR="004B5BBC" w:rsidRDefault="00C95DEA">
            <w:pPr>
              <w:pStyle w:val="ListParagraph"/>
              <w:numPr>
                <w:ilvl w:val="0"/>
                <w:numId w:val="22"/>
              </w:numPr>
            </w:pPr>
            <w:r>
              <w:t>3 USB ports</w:t>
            </w:r>
          </w:p>
          <w:p w:rsidR="004B5BBC" w:rsidRDefault="00C95DEA">
            <w:pPr>
              <w:pStyle w:val="ListParagraph"/>
              <w:numPr>
                <w:ilvl w:val="0"/>
                <w:numId w:val="19"/>
              </w:numPr>
              <w:rPr>
                <w:color w:val="000000"/>
              </w:rPr>
            </w:pPr>
            <w:r>
              <w:t xml:space="preserve">at least 6 case fan </w:t>
            </w:r>
            <w:proofErr w:type="spellStart"/>
            <w:r>
              <w:t>moutning</w:t>
            </w:r>
            <w:proofErr w:type="spellEnd"/>
            <w:r>
              <w:t xml:space="preserve"> options</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r w:rsidR="004B5BBC">
        <w:trPr>
          <w:trHeight w:val="614"/>
        </w:trPr>
        <w:tc>
          <w:tcPr>
            <w:tcW w:w="12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5BBC" w:rsidRDefault="00C95DEA">
            <w:pPr>
              <w:rPr>
                <w:b/>
                <w:color w:val="000000"/>
              </w:rPr>
            </w:pPr>
            <w:r>
              <w:rPr>
                <w:b/>
                <w:color w:val="000000"/>
              </w:rPr>
              <w:t>Item #17</w:t>
            </w:r>
          </w:p>
        </w:tc>
        <w:tc>
          <w:tcPr>
            <w:tcW w:w="488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C95DEA">
            <w:pPr>
              <w:pStyle w:val="ListParagraph"/>
              <w:numPr>
                <w:ilvl w:val="0"/>
                <w:numId w:val="22"/>
              </w:numPr>
              <w:rPr>
                <w:color w:val="000000"/>
              </w:rPr>
            </w:pPr>
            <w:r>
              <w:rPr>
                <w:color w:val="000000"/>
              </w:rPr>
              <w:t>At least 23”</w:t>
            </w:r>
          </w:p>
          <w:p w:rsidR="004B5BBC" w:rsidRDefault="00C95DEA">
            <w:pPr>
              <w:pStyle w:val="ListParagraph"/>
              <w:numPr>
                <w:ilvl w:val="0"/>
                <w:numId w:val="22"/>
              </w:numPr>
              <w:rPr>
                <w:color w:val="000000"/>
              </w:rPr>
            </w:pPr>
            <w:r>
              <w:rPr>
                <w:color w:val="000000"/>
              </w:rPr>
              <w:t>1920x1080 Full HD IPS Display</w:t>
            </w:r>
          </w:p>
          <w:p w:rsidR="004B5BBC" w:rsidRDefault="00C95DEA">
            <w:pPr>
              <w:pStyle w:val="ListParagraph"/>
              <w:numPr>
                <w:ilvl w:val="0"/>
                <w:numId w:val="22"/>
              </w:numPr>
              <w:rPr>
                <w:color w:val="000000"/>
              </w:rPr>
            </w:pPr>
            <w:r>
              <w:rPr>
                <w:color w:val="000000"/>
              </w:rPr>
              <w:t>At least 150 mm of height adjustment</w:t>
            </w:r>
          </w:p>
          <w:p w:rsidR="004B5BBC" w:rsidRDefault="00C95DEA">
            <w:pPr>
              <w:pStyle w:val="ListParagraph"/>
              <w:numPr>
                <w:ilvl w:val="0"/>
                <w:numId w:val="22"/>
              </w:numPr>
              <w:rPr>
                <w:color w:val="000000"/>
              </w:rPr>
            </w:pPr>
            <w:r>
              <w:rPr>
                <w:color w:val="000000"/>
              </w:rPr>
              <w:t>Supports DisplayPort HDMI and VGA</w:t>
            </w:r>
          </w:p>
          <w:p w:rsidR="004B5BBC" w:rsidRDefault="00C95DEA">
            <w:pPr>
              <w:pStyle w:val="ListParagraph"/>
              <w:numPr>
                <w:ilvl w:val="0"/>
                <w:numId w:val="22"/>
              </w:numPr>
              <w:rPr>
                <w:color w:val="000000"/>
              </w:rPr>
            </w:pPr>
            <w:r>
              <w:rPr>
                <w:color w:val="000000"/>
              </w:rPr>
              <w:t>Built-in USB ports</w:t>
            </w:r>
          </w:p>
        </w:tc>
        <w:tc>
          <w:tcPr>
            <w:tcW w:w="506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5BBC" w:rsidRDefault="004B5BBC">
            <w:pPr>
              <w:jc w:val="center"/>
              <w:rPr>
                <w:bCs/>
                <w:color w:val="000000"/>
              </w:rPr>
            </w:pPr>
          </w:p>
        </w:tc>
      </w:tr>
    </w:tbl>
    <w:p w:rsidR="004B5BBC" w:rsidRDefault="004B5BBC">
      <w:pPr>
        <w:rPr>
          <w:b/>
          <w:color w:val="000000"/>
        </w:rPr>
      </w:pPr>
    </w:p>
    <w:sectPr w:rsidR="004B5BBC">
      <w:pgSz w:w="12240" w:h="15840"/>
      <w:pgMar w:top="125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698" w:rsidRDefault="00FE1698">
      <w:r>
        <w:separator/>
      </w:r>
    </w:p>
  </w:endnote>
  <w:endnote w:type="continuationSeparator" w:id="0">
    <w:p w:rsidR="00FE1698" w:rsidRDefault="00FE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053049"/>
      <w:docPartObj>
        <w:docPartGallery w:val="Page Numbers (Bottom of Page)"/>
        <w:docPartUnique/>
      </w:docPartObj>
    </w:sdtPr>
    <w:sdtEndPr/>
    <w:sdtContent>
      <w:p w:rsidR="004B5BBC" w:rsidRDefault="00C95DEA">
        <w:pPr>
          <w:pStyle w:val="Footer"/>
          <w:jc w:val="right"/>
        </w:pPr>
        <w:r>
          <w:t xml:space="preserve">Page | </w:t>
        </w:r>
        <w:r>
          <w:fldChar w:fldCharType="begin"/>
        </w:r>
        <w:r>
          <w:instrText xml:space="preserve"> PAGE   \* MERGEFORMAT </w:instrText>
        </w:r>
        <w:r>
          <w:fldChar w:fldCharType="separate"/>
        </w:r>
        <w:r w:rsidR="007C36D7">
          <w:rPr>
            <w:noProof/>
          </w:rPr>
          <w:t>6</w:t>
        </w:r>
        <w:r>
          <w:fldChar w:fldCharType="end"/>
        </w:r>
        <w:r>
          <w:t xml:space="preserve"> </w:t>
        </w:r>
      </w:p>
    </w:sdtContent>
  </w:sdt>
  <w:p w:rsidR="004B5BBC" w:rsidRDefault="004B5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698" w:rsidRDefault="00FE1698">
      <w:r>
        <w:separator/>
      </w:r>
    </w:p>
  </w:footnote>
  <w:footnote w:type="continuationSeparator" w:id="0">
    <w:p w:rsidR="00FE1698" w:rsidRDefault="00FE1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3417"/>
    <w:multiLevelType w:val="multilevel"/>
    <w:tmpl w:val="441A23D0"/>
    <w:lvl w:ilvl="0">
      <w:start w:val="1"/>
      <w:numFmt w:val="lowerLetter"/>
      <w:lvlText w:val="(%1)"/>
      <w:lvlJc w:val="left"/>
      <w:pPr>
        <w:tabs>
          <w:tab w:val="left" w:pos="822"/>
        </w:tabs>
        <w:ind w:left="822" w:hanging="388"/>
      </w:pPr>
      <w:rPr>
        <w:rFonts w:hint="default"/>
      </w:rPr>
    </w:lvl>
    <w:lvl w:ilvl="1">
      <w:start w:val="1"/>
      <w:numFmt w:val="decimal"/>
      <w:lvlText w:val="%15.%2"/>
      <w:lvlJc w:val="left"/>
      <w:pPr>
        <w:tabs>
          <w:tab w:val="left" w:pos="504"/>
        </w:tabs>
        <w:ind w:left="504" w:hanging="502"/>
      </w:pPr>
      <w:rPr>
        <w:rFonts w:ascii="Times New Roman" w:hAnsi="Times New Roman" w:hint="default"/>
        <w:b w:val="0"/>
        <w:i w:val="0"/>
        <w:sz w:val="24"/>
      </w:rPr>
    </w:lvl>
    <w:lvl w:ilvl="2">
      <w:start w:val="1"/>
      <w:numFmt w:val="lowerLetter"/>
      <w:lvlText w:val="(%3)"/>
      <w:lvlJc w:val="left"/>
      <w:pPr>
        <w:tabs>
          <w:tab w:val="left" w:pos="864"/>
        </w:tabs>
        <w:ind w:left="864" w:hanging="430"/>
      </w:pPr>
      <w:rPr>
        <w:rFonts w:ascii="Times New Roman" w:hAnsi="Times New Roman" w:hint="default"/>
        <w:b w:val="0"/>
        <w:i w:val="0"/>
        <w:sz w:val="24"/>
      </w:rPr>
    </w:lvl>
    <w:lvl w:ilvl="3">
      <w:start w:val="1"/>
      <w:numFmt w:val="lowerRoman"/>
      <w:lvlText w:val="(%4)"/>
      <w:lvlJc w:val="left"/>
      <w:pPr>
        <w:tabs>
          <w:tab w:val="left" w:pos="1512"/>
        </w:tabs>
        <w:ind w:left="1512" w:hanging="646"/>
      </w:pPr>
      <w:rPr>
        <w:rFonts w:ascii="Times New Roman" w:hAnsi="Times New Roman" w:hint="default"/>
        <w:b w:val="0"/>
        <w:i w:val="0"/>
        <w:sz w:val="24"/>
      </w:rPr>
    </w:lvl>
    <w:lvl w:ilvl="4">
      <w:start w:val="1"/>
      <w:numFmt w:val="decimal"/>
      <w:lvlText w:val="%1.%2.%3.%4.%5"/>
      <w:lvlJc w:val="left"/>
      <w:pPr>
        <w:tabs>
          <w:tab w:val="left" w:pos="1008"/>
        </w:tabs>
        <w:ind w:left="1008" w:hanging="1006"/>
      </w:pPr>
    </w:lvl>
    <w:lvl w:ilvl="5">
      <w:start w:val="1"/>
      <w:numFmt w:val="decimal"/>
      <w:lvlText w:val="%1.%2.%3.%4.%5.%6"/>
      <w:lvlJc w:val="left"/>
      <w:pPr>
        <w:tabs>
          <w:tab w:val="left" w:pos="1152"/>
        </w:tabs>
        <w:ind w:left="1152" w:hanging="1150"/>
      </w:pPr>
    </w:lvl>
    <w:lvl w:ilvl="6">
      <w:start w:val="1"/>
      <w:numFmt w:val="decimal"/>
      <w:lvlText w:val="%1.%2.%3.%4.%5.%6.%7"/>
      <w:lvlJc w:val="left"/>
      <w:pPr>
        <w:tabs>
          <w:tab w:val="left" w:pos="1296"/>
        </w:tabs>
        <w:ind w:left="1296" w:hanging="1294"/>
      </w:pPr>
    </w:lvl>
    <w:lvl w:ilvl="7">
      <w:start w:val="1"/>
      <w:numFmt w:val="decimal"/>
      <w:lvlText w:val="%1.%2.%3.%4.%5.%6.%7.%8"/>
      <w:lvlJc w:val="left"/>
      <w:pPr>
        <w:tabs>
          <w:tab w:val="left" w:pos="1440"/>
        </w:tabs>
        <w:ind w:left="1440" w:hanging="1438"/>
      </w:pPr>
    </w:lvl>
    <w:lvl w:ilvl="8">
      <w:start w:val="1"/>
      <w:numFmt w:val="decimal"/>
      <w:lvlText w:val="%1.%2.%3.%4.%5.%6.%7.%8.%9"/>
      <w:lvlJc w:val="left"/>
      <w:pPr>
        <w:tabs>
          <w:tab w:val="left" w:pos="1584"/>
        </w:tabs>
        <w:ind w:left="1584" w:hanging="1582"/>
      </w:pPr>
    </w:lvl>
  </w:abstractNum>
  <w:abstractNum w:abstractNumId="1">
    <w:nsid w:val="09121D4C"/>
    <w:multiLevelType w:val="hybridMultilevel"/>
    <w:tmpl w:val="5BE0F808"/>
    <w:lvl w:ilvl="0" w:tplc="16FAC4F2">
      <w:start w:val="10"/>
      <w:numFmt w:val="decimal"/>
      <w:lvlText w:val="%1."/>
      <w:lvlJc w:val="left"/>
      <w:pPr>
        <w:tabs>
          <w:tab w:val="left" w:pos="720"/>
        </w:tabs>
        <w:ind w:left="720" w:hanging="358"/>
      </w:pPr>
      <w:rPr>
        <w:rFonts w:hint="default"/>
      </w:rPr>
    </w:lvl>
    <w:lvl w:ilvl="1" w:tplc="30267636">
      <w:start w:val="1"/>
      <w:numFmt w:val="decimal"/>
      <w:lvlText w:val="%2."/>
      <w:lvlJc w:val="left"/>
      <w:pPr>
        <w:tabs>
          <w:tab w:val="left" w:pos="1440"/>
        </w:tabs>
        <w:ind w:left="1440" w:hanging="358"/>
      </w:pPr>
      <w:rPr>
        <w:rFonts w:hint="default"/>
      </w:rPr>
    </w:lvl>
    <w:lvl w:ilvl="2" w:tplc="5DBECCA2">
      <w:start w:val="1"/>
      <w:numFmt w:val="lowerRoman"/>
      <w:lvlText w:val="%3."/>
      <w:lvlJc w:val="right"/>
      <w:pPr>
        <w:tabs>
          <w:tab w:val="left" w:pos="2160"/>
        </w:tabs>
        <w:ind w:left="2160" w:hanging="178"/>
      </w:pPr>
    </w:lvl>
    <w:lvl w:ilvl="3" w:tplc="0F00C52C">
      <w:start w:val="1"/>
      <w:numFmt w:val="decimal"/>
      <w:lvlText w:val="%4."/>
      <w:lvlJc w:val="left"/>
      <w:pPr>
        <w:tabs>
          <w:tab w:val="left" w:pos="2880"/>
        </w:tabs>
        <w:ind w:left="2880" w:hanging="358"/>
      </w:pPr>
    </w:lvl>
    <w:lvl w:ilvl="4" w:tplc="C420893E">
      <w:start w:val="1"/>
      <w:numFmt w:val="lowerLetter"/>
      <w:lvlText w:val="%5."/>
      <w:lvlJc w:val="left"/>
      <w:pPr>
        <w:tabs>
          <w:tab w:val="left" w:pos="3600"/>
        </w:tabs>
        <w:ind w:left="3600" w:hanging="358"/>
      </w:pPr>
    </w:lvl>
    <w:lvl w:ilvl="5" w:tplc="AA3EB294">
      <w:start w:val="1"/>
      <w:numFmt w:val="lowerRoman"/>
      <w:lvlText w:val="%6."/>
      <w:lvlJc w:val="right"/>
      <w:pPr>
        <w:tabs>
          <w:tab w:val="left" w:pos="4320"/>
        </w:tabs>
        <w:ind w:left="4320" w:hanging="178"/>
      </w:pPr>
    </w:lvl>
    <w:lvl w:ilvl="6" w:tplc="8A94D5FE">
      <w:start w:val="1"/>
      <w:numFmt w:val="decimal"/>
      <w:lvlText w:val="%7."/>
      <w:lvlJc w:val="left"/>
      <w:pPr>
        <w:tabs>
          <w:tab w:val="left" w:pos="5040"/>
        </w:tabs>
        <w:ind w:left="5040" w:hanging="358"/>
      </w:pPr>
    </w:lvl>
    <w:lvl w:ilvl="7" w:tplc="FD74EA38">
      <w:start w:val="1"/>
      <w:numFmt w:val="lowerLetter"/>
      <w:lvlText w:val="%8."/>
      <w:lvlJc w:val="left"/>
      <w:pPr>
        <w:tabs>
          <w:tab w:val="left" w:pos="5760"/>
        </w:tabs>
        <w:ind w:left="5760" w:hanging="358"/>
      </w:pPr>
    </w:lvl>
    <w:lvl w:ilvl="8" w:tplc="04D22776">
      <w:start w:val="1"/>
      <w:numFmt w:val="lowerRoman"/>
      <w:lvlText w:val="%9."/>
      <w:lvlJc w:val="right"/>
      <w:pPr>
        <w:tabs>
          <w:tab w:val="left" w:pos="6480"/>
        </w:tabs>
        <w:ind w:left="6480" w:hanging="178"/>
      </w:pPr>
    </w:lvl>
  </w:abstractNum>
  <w:abstractNum w:abstractNumId="2">
    <w:nsid w:val="10704B92"/>
    <w:multiLevelType w:val="hybridMultilevel"/>
    <w:tmpl w:val="E3164EAA"/>
    <w:lvl w:ilvl="0" w:tplc="6102F848">
      <w:start w:val="1"/>
      <w:numFmt w:val="bullet"/>
      <w:lvlText w:val="·"/>
      <w:lvlJc w:val="left"/>
      <w:pPr>
        <w:ind w:left="709" w:hanging="358"/>
      </w:pPr>
      <w:rPr>
        <w:rFonts w:ascii="Symbol" w:eastAsia="Symbol" w:hAnsi="Symbol" w:cs="Symbol"/>
      </w:rPr>
    </w:lvl>
    <w:lvl w:ilvl="1" w:tplc="9742356C">
      <w:start w:val="1"/>
      <w:numFmt w:val="bullet"/>
      <w:lvlText w:val="o"/>
      <w:lvlJc w:val="left"/>
      <w:pPr>
        <w:ind w:left="1429" w:hanging="358"/>
      </w:pPr>
      <w:rPr>
        <w:rFonts w:ascii="Courier New" w:eastAsia="Courier New" w:hAnsi="Courier New" w:cs="Courier New"/>
      </w:rPr>
    </w:lvl>
    <w:lvl w:ilvl="2" w:tplc="D71CCD8C">
      <w:start w:val="1"/>
      <w:numFmt w:val="bullet"/>
      <w:lvlText w:val="§"/>
      <w:lvlJc w:val="left"/>
      <w:pPr>
        <w:ind w:left="2149" w:hanging="358"/>
      </w:pPr>
      <w:rPr>
        <w:rFonts w:ascii="Wingdings" w:eastAsia="Wingdings" w:hAnsi="Wingdings" w:cs="Wingdings"/>
      </w:rPr>
    </w:lvl>
    <w:lvl w:ilvl="3" w:tplc="F12A7F6C">
      <w:start w:val="1"/>
      <w:numFmt w:val="bullet"/>
      <w:lvlText w:val="·"/>
      <w:lvlJc w:val="left"/>
      <w:pPr>
        <w:ind w:left="2869" w:hanging="358"/>
      </w:pPr>
      <w:rPr>
        <w:rFonts w:ascii="Symbol" w:eastAsia="Symbol" w:hAnsi="Symbol" w:cs="Symbol"/>
      </w:rPr>
    </w:lvl>
    <w:lvl w:ilvl="4" w:tplc="EFC0332E">
      <w:start w:val="1"/>
      <w:numFmt w:val="bullet"/>
      <w:lvlText w:val="o"/>
      <w:lvlJc w:val="left"/>
      <w:pPr>
        <w:ind w:left="3589" w:hanging="358"/>
      </w:pPr>
      <w:rPr>
        <w:rFonts w:ascii="Courier New" w:eastAsia="Courier New" w:hAnsi="Courier New" w:cs="Courier New"/>
      </w:rPr>
    </w:lvl>
    <w:lvl w:ilvl="5" w:tplc="E378F7AC">
      <w:start w:val="1"/>
      <w:numFmt w:val="bullet"/>
      <w:lvlText w:val="§"/>
      <w:lvlJc w:val="left"/>
      <w:pPr>
        <w:ind w:left="4309" w:hanging="358"/>
      </w:pPr>
      <w:rPr>
        <w:rFonts w:ascii="Wingdings" w:eastAsia="Wingdings" w:hAnsi="Wingdings" w:cs="Wingdings"/>
      </w:rPr>
    </w:lvl>
    <w:lvl w:ilvl="6" w:tplc="302679A2">
      <w:start w:val="1"/>
      <w:numFmt w:val="bullet"/>
      <w:lvlText w:val="·"/>
      <w:lvlJc w:val="left"/>
      <w:pPr>
        <w:ind w:left="5029" w:hanging="358"/>
      </w:pPr>
      <w:rPr>
        <w:rFonts w:ascii="Symbol" w:eastAsia="Symbol" w:hAnsi="Symbol" w:cs="Symbol"/>
      </w:rPr>
    </w:lvl>
    <w:lvl w:ilvl="7" w:tplc="AEEAD300">
      <w:start w:val="1"/>
      <w:numFmt w:val="bullet"/>
      <w:lvlText w:val="o"/>
      <w:lvlJc w:val="left"/>
      <w:pPr>
        <w:ind w:left="5749" w:hanging="358"/>
      </w:pPr>
      <w:rPr>
        <w:rFonts w:ascii="Courier New" w:eastAsia="Courier New" w:hAnsi="Courier New" w:cs="Courier New"/>
      </w:rPr>
    </w:lvl>
    <w:lvl w:ilvl="8" w:tplc="45C2797E">
      <w:start w:val="1"/>
      <w:numFmt w:val="bullet"/>
      <w:lvlText w:val="§"/>
      <w:lvlJc w:val="left"/>
      <w:pPr>
        <w:ind w:left="6469" w:hanging="358"/>
      </w:pPr>
      <w:rPr>
        <w:rFonts w:ascii="Wingdings" w:eastAsia="Wingdings" w:hAnsi="Wingdings" w:cs="Wingdings"/>
      </w:rPr>
    </w:lvl>
  </w:abstractNum>
  <w:abstractNum w:abstractNumId="3">
    <w:nsid w:val="1F0537F9"/>
    <w:multiLevelType w:val="hybridMultilevel"/>
    <w:tmpl w:val="215AC40A"/>
    <w:lvl w:ilvl="0" w:tplc="5FB89AF2">
      <w:start w:val="1"/>
      <w:numFmt w:val="decimal"/>
      <w:lvlText w:val="%1."/>
      <w:lvlJc w:val="left"/>
      <w:pPr>
        <w:tabs>
          <w:tab w:val="left" w:pos="720"/>
        </w:tabs>
        <w:ind w:left="720" w:hanging="358"/>
      </w:pPr>
      <w:rPr>
        <w:rFonts w:hint="default"/>
      </w:rPr>
    </w:lvl>
    <w:lvl w:ilvl="1" w:tplc="C0BC8776">
      <w:start w:val="1"/>
      <w:numFmt w:val="bullet"/>
      <w:lvlText w:val=""/>
      <w:lvlJc w:val="left"/>
      <w:pPr>
        <w:tabs>
          <w:tab w:val="left" w:pos="1440"/>
        </w:tabs>
        <w:ind w:left="1440" w:hanging="358"/>
      </w:pPr>
      <w:rPr>
        <w:rFonts w:ascii="Symbol" w:hAnsi="Symbol" w:hint="default"/>
        <w:color w:val="auto"/>
      </w:rPr>
    </w:lvl>
    <w:lvl w:ilvl="2" w:tplc="218A12E4">
      <w:start w:val="1"/>
      <w:numFmt w:val="lowerRoman"/>
      <w:lvlText w:val="%3."/>
      <w:lvlJc w:val="right"/>
      <w:pPr>
        <w:tabs>
          <w:tab w:val="left" w:pos="2160"/>
        </w:tabs>
        <w:ind w:left="2160" w:hanging="178"/>
      </w:pPr>
    </w:lvl>
    <w:lvl w:ilvl="3" w:tplc="28BAAAD2">
      <w:start w:val="1"/>
      <w:numFmt w:val="decimal"/>
      <w:lvlText w:val="%4."/>
      <w:lvlJc w:val="left"/>
      <w:pPr>
        <w:tabs>
          <w:tab w:val="left" w:pos="2880"/>
        </w:tabs>
        <w:ind w:left="2880" w:hanging="358"/>
      </w:pPr>
    </w:lvl>
    <w:lvl w:ilvl="4" w:tplc="CBFE44D2">
      <w:start w:val="1"/>
      <w:numFmt w:val="lowerLetter"/>
      <w:lvlText w:val="%5."/>
      <w:lvlJc w:val="left"/>
      <w:pPr>
        <w:tabs>
          <w:tab w:val="left" w:pos="3600"/>
        </w:tabs>
        <w:ind w:left="3600" w:hanging="358"/>
      </w:pPr>
    </w:lvl>
    <w:lvl w:ilvl="5" w:tplc="B9E07FCC">
      <w:start w:val="1"/>
      <w:numFmt w:val="lowerRoman"/>
      <w:lvlText w:val="%6."/>
      <w:lvlJc w:val="right"/>
      <w:pPr>
        <w:tabs>
          <w:tab w:val="left" w:pos="4320"/>
        </w:tabs>
        <w:ind w:left="4320" w:hanging="178"/>
      </w:pPr>
    </w:lvl>
    <w:lvl w:ilvl="6" w:tplc="351A751E">
      <w:start w:val="1"/>
      <w:numFmt w:val="decimal"/>
      <w:lvlText w:val="%7."/>
      <w:lvlJc w:val="left"/>
      <w:pPr>
        <w:tabs>
          <w:tab w:val="left" w:pos="5040"/>
        </w:tabs>
        <w:ind w:left="5040" w:hanging="358"/>
      </w:pPr>
    </w:lvl>
    <w:lvl w:ilvl="7" w:tplc="9D48755C">
      <w:start w:val="1"/>
      <w:numFmt w:val="lowerLetter"/>
      <w:lvlText w:val="%8."/>
      <w:lvlJc w:val="left"/>
      <w:pPr>
        <w:tabs>
          <w:tab w:val="left" w:pos="5760"/>
        </w:tabs>
        <w:ind w:left="5760" w:hanging="358"/>
      </w:pPr>
    </w:lvl>
    <w:lvl w:ilvl="8" w:tplc="CEFE85E4">
      <w:start w:val="1"/>
      <w:numFmt w:val="lowerRoman"/>
      <w:lvlText w:val="%9."/>
      <w:lvlJc w:val="right"/>
      <w:pPr>
        <w:tabs>
          <w:tab w:val="left" w:pos="6480"/>
        </w:tabs>
        <w:ind w:left="6480" w:hanging="178"/>
      </w:pPr>
    </w:lvl>
  </w:abstractNum>
  <w:abstractNum w:abstractNumId="4">
    <w:nsid w:val="22E57576"/>
    <w:multiLevelType w:val="multilevel"/>
    <w:tmpl w:val="35F8F6F6"/>
    <w:lvl w:ilvl="0">
      <w:start w:val="3"/>
      <w:numFmt w:val="none"/>
      <w:lvlText w:val="35."/>
      <w:lvlJc w:val="left"/>
      <w:pPr>
        <w:tabs>
          <w:tab w:val="left" w:pos="432"/>
        </w:tabs>
        <w:ind w:left="432" w:hanging="430"/>
      </w:pPr>
      <w:rPr>
        <w:b/>
        <w:i w:val="0"/>
        <w:sz w:val="24"/>
      </w:rPr>
    </w:lvl>
    <w:lvl w:ilvl="1">
      <w:start w:val="1"/>
      <w:numFmt w:val="decimal"/>
      <w:lvlText w:val="%135.%2"/>
      <w:lvlJc w:val="left"/>
      <w:pPr>
        <w:tabs>
          <w:tab w:val="left" w:pos="605"/>
        </w:tabs>
        <w:ind w:left="605" w:hanging="603"/>
      </w:pPr>
      <w:rPr>
        <w:rFonts w:ascii="Times New Roman" w:hAnsi="Times New Roman" w:hint="default"/>
        <w:b w:val="0"/>
        <w:i w:val="0"/>
        <w:sz w:val="24"/>
      </w:rPr>
    </w:lvl>
    <w:lvl w:ilvl="2">
      <w:start w:val="1"/>
      <w:numFmt w:val="lowerLetter"/>
      <w:lvlText w:val="(%3)"/>
      <w:lvlJc w:val="left"/>
      <w:pPr>
        <w:tabs>
          <w:tab w:val="left" w:pos="1152"/>
        </w:tabs>
        <w:ind w:left="1152" w:hanging="574"/>
      </w:pPr>
      <w:rPr>
        <w:rFonts w:ascii="Times New Roman" w:hAnsi="Times New Roman" w:hint="default"/>
        <w:b w:val="0"/>
        <w:i w:val="0"/>
        <w:sz w:val="24"/>
      </w:rPr>
    </w:lvl>
    <w:lvl w:ilvl="3">
      <w:start w:val="1"/>
      <w:numFmt w:val="lowerRoman"/>
      <w:lvlText w:val="(%4)"/>
      <w:lvlJc w:val="left"/>
      <w:pPr>
        <w:tabs>
          <w:tab w:val="left" w:pos="1901"/>
        </w:tabs>
        <w:ind w:left="1440" w:hanging="257"/>
      </w:pPr>
      <w:rPr>
        <w:rFonts w:ascii="Times New Roman" w:hAnsi="Times New Roman" w:hint="default"/>
        <w:b w:val="0"/>
        <w:i w:val="0"/>
        <w:sz w:val="24"/>
      </w:rPr>
    </w:lvl>
    <w:lvl w:ilvl="4">
      <w:start w:val="1"/>
      <w:numFmt w:val="decimal"/>
      <w:lvlText w:val="%1.%2.%3.%4.%5"/>
      <w:lvlJc w:val="left"/>
      <w:pPr>
        <w:tabs>
          <w:tab w:val="left" w:pos="1008"/>
        </w:tabs>
        <w:ind w:left="1008" w:hanging="1006"/>
      </w:pPr>
    </w:lvl>
    <w:lvl w:ilvl="5">
      <w:start w:val="1"/>
      <w:numFmt w:val="decimal"/>
      <w:lvlText w:val="%1.%2.%3.%4.%5.%6"/>
      <w:lvlJc w:val="left"/>
      <w:pPr>
        <w:tabs>
          <w:tab w:val="left" w:pos="1152"/>
        </w:tabs>
        <w:ind w:left="1152" w:hanging="1150"/>
      </w:pPr>
    </w:lvl>
    <w:lvl w:ilvl="6">
      <w:start w:val="1"/>
      <w:numFmt w:val="decimal"/>
      <w:lvlText w:val="%1.%2.%3.%4.%5.%6.%7"/>
      <w:lvlJc w:val="left"/>
      <w:pPr>
        <w:tabs>
          <w:tab w:val="left" w:pos="1296"/>
        </w:tabs>
        <w:ind w:left="1296" w:hanging="1294"/>
      </w:pPr>
    </w:lvl>
    <w:lvl w:ilvl="7">
      <w:start w:val="1"/>
      <w:numFmt w:val="decimal"/>
      <w:lvlText w:val="%1.%2.%3.%4.%5.%6.%7.%8"/>
      <w:lvlJc w:val="left"/>
      <w:pPr>
        <w:tabs>
          <w:tab w:val="left" w:pos="1440"/>
        </w:tabs>
        <w:ind w:left="1440" w:hanging="1438"/>
      </w:pPr>
    </w:lvl>
    <w:lvl w:ilvl="8">
      <w:start w:val="1"/>
      <w:numFmt w:val="decimal"/>
      <w:lvlText w:val="%1.%2.%3.%4.%5.%6.%7.%8.%9"/>
      <w:lvlJc w:val="left"/>
      <w:pPr>
        <w:tabs>
          <w:tab w:val="left" w:pos="1584"/>
        </w:tabs>
        <w:ind w:left="1584" w:hanging="1582"/>
      </w:pPr>
    </w:lvl>
  </w:abstractNum>
  <w:abstractNum w:abstractNumId="5">
    <w:nsid w:val="2687499D"/>
    <w:multiLevelType w:val="hybridMultilevel"/>
    <w:tmpl w:val="9AC03720"/>
    <w:lvl w:ilvl="0" w:tplc="2D52F84E">
      <w:start w:val="1"/>
      <w:numFmt w:val="bullet"/>
      <w:lvlText w:val="·"/>
      <w:lvlJc w:val="left"/>
      <w:pPr>
        <w:ind w:left="709" w:hanging="358"/>
      </w:pPr>
      <w:rPr>
        <w:rFonts w:ascii="Symbol" w:eastAsia="Symbol" w:hAnsi="Symbol" w:cs="Symbol"/>
      </w:rPr>
    </w:lvl>
    <w:lvl w:ilvl="1" w:tplc="8B9C5F6A">
      <w:start w:val="1"/>
      <w:numFmt w:val="bullet"/>
      <w:lvlText w:val="o"/>
      <w:lvlJc w:val="left"/>
      <w:pPr>
        <w:ind w:left="1440" w:hanging="358"/>
      </w:pPr>
      <w:rPr>
        <w:rFonts w:ascii="Courier New" w:eastAsia="Courier New" w:hAnsi="Courier New" w:cs="Courier New"/>
      </w:rPr>
    </w:lvl>
    <w:lvl w:ilvl="2" w:tplc="C952C64C">
      <w:start w:val="1"/>
      <w:numFmt w:val="bullet"/>
      <w:lvlText w:val="§"/>
      <w:lvlJc w:val="left"/>
      <w:pPr>
        <w:ind w:left="2160" w:hanging="358"/>
      </w:pPr>
      <w:rPr>
        <w:rFonts w:ascii="Wingdings" w:eastAsia="Wingdings" w:hAnsi="Wingdings" w:cs="Wingdings"/>
      </w:rPr>
    </w:lvl>
    <w:lvl w:ilvl="3" w:tplc="F850AEA8">
      <w:start w:val="1"/>
      <w:numFmt w:val="bullet"/>
      <w:lvlText w:val="·"/>
      <w:lvlJc w:val="left"/>
      <w:pPr>
        <w:ind w:left="2880" w:hanging="358"/>
      </w:pPr>
      <w:rPr>
        <w:rFonts w:ascii="Symbol" w:eastAsia="Symbol" w:hAnsi="Symbol" w:cs="Symbol"/>
      </w:rPr>
    </w:lvl>
    <w:lvl w:ilvl="4" w:tplc="0A9C5FE6">
      <w:start w:val="1"/>
      <w:numFmt w:val="bullet"/>
      <w:lvlText w:val="o"/>
      <w:lvlJc w:val="left"/>
      <w:pPr>
        <w:ind w:left="3600" w:hanging="358"/>
      </w:pPr>
      <w:rPr>
        <w:rFonts w:ascii="Courier New" w:eastAsia="Courier New" w:hAnsi="Courier New" w:cs="Courier New"/>
      </w:rPr>
    </w:lvl>
    <w:lvl w:ilvl="5" w:tplc="88EE92C8">
      <w:start w:val="1"/>
      <w:numFmt w:val="bullet"/>
      <w:lvlText w:val="§"/>
      <w:lvlJc w:val="left"/>
      <w:pPr>
        <w:ind w:left="4320" w:hanging="358"/>
      </w:pPr>
      <w:rPr>
        <w:rFonts w:ascii="Wingdings" w:eastAsia="Wingdings" w:hAnsi="Wingdings" w:cs="Wingdings"/>
      </w:rPr>
    </w:lvl>
    <w:lvl w:ilvl="6" w:tplc="92AC7A66">
      <w:start w:val="1"/>
      <w:numFmt w:val="bullet"/>
      <w:lvlText w:val="·"/>
      <w:lvlJc w:val="left"/>
      <w:pPr>
        <w:ind w:left="5040" w:hanging="358"/>
      </w:pPr>
      <w:rPr>
        <w:rFonts w:ascii="Symbol" w:eastAsia="Symbol" w:hAnsi="Symbol" w:cs="Symbol"/>
      </w:rPr>
    </w:lvl>
    <w:lvl w:ilvl="7" w:tplc="F99EB27C">
      <w:start w:val="1"/>
      <w:numFmt w:val="bullet"/>
      <w:lvlText w:val="o"/>
      <w:lvlJc w:val="left"/>
      <w:pPr>
        <w:ind w:left="5760" w:hanging="358"/>
      </w:pPr>
      <w:rPr>
        <w:rFonts w:ascii="Courier New" w:eastAsia="Courier New" w:hAnsi="Courier New" w:cs="Courier New"/>
      </w:rPr>
    </w:lvl>
    <w:lvl w:ilvl="8" w:tplc="E138CDC8">
      <w:start w:val="1"/>
      <w:numFmt w:val="bullet"/>
      <w:lvlText w:val="§"/>
      <w:lvlJc w:val="left"/>
      <w:pPr>
        <w:ind w:left="6480" w:hanging="358"/>
      </w:pPr>
      <w:rPr>
        <w:rFonts w:ascii="Wingdings" w:eastAsia="Wingdings" w:hAnsi="Wingdings" w:cs="Wingdings"/>
      </w:rPr>
    </w:lvl>
  </w:abstractNum>
  <w:abstractNum w:abstractNumId="6">
    <w:nsid w:val="30B66E89"/>
    <w:multiLevelType w:val="hybridMultilevel"/>
    <w:tmpl w:val="C03C7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F12553"/>
    <w:multiLevelType w:val="multilevel"/>
    <w:tmpl w:val="FF621DD2"/>
    <w:lvl w:ilvl="0">
      <w:start w:val="3"/>
      <w:numFmt w:val="none"/>
      <w:lvlText w:val="35."/>
      <w:lvlJc w:val="left"/>
      <w:pPr>
        <w:tabs>
          <w:tab w:val="left" w:pos="432"/>
        </w:tabs>
        <w:ind w:left="432" w:hanging="430"/>
      </w:pPr>
      <w:rPr>
        <w:b/>
        <w:i w:val="0"/>
        <w:sz w:val="24"/>
      </w:rPr>
    </w:lvl>
    <w:lvl w:ilvl="1">
      <w:start w:val="3"/>
      <w:numFmt w:val="decimal"/>
      <w:lvlText w:val="%135.%2"/>
      <w:lvlJc w:val="left"/>
      <w:pPr>
        <w:tabs>
          <w:tab w:val="left" w:pos="605"/>
        </w:tabs>
        <w:ind w:left="605" w:hanging="603"/>
      </w:pPr>
      <w:rPr>
        <w:rFonts w:ascii="Times New Roman" w:hAnsi="Times New Roman" w:hint="default"/>
        <w:b w:val="0"/>
        <w:i w:val="0"/>
        <w:sz w:val="24"/>
      </w:rPr>
    </w:lvl>
    <w:lvl w:ilvl="2">
      <w:start w:val="1"/>
      <w:numFmt w:val="lowerLetter"/>
      <w:lvlText w:val="(%3)"/>
      <w:lvlJc w:val="left"/>
      <w:pPr>
        <w:tabs>
          <w:tab w:val="left" w:pos="1152"/>
        </w:tabs>
        <w:ind w:left="1152" w:hanging="574"/>
      </w:pPr>
      <w:rPr>
        <w:rFonts w:ascii="Times New Roman" w:hAnsi="Times New Roman" w:hint="default"/>
        <w:b w:val="0"/>
        <w:i w:val="0"/>
        <w:sz w:val="24"/>
      </w:rPr>
    </w:lvl>
    <w:lvl w:ilvl="3">
      <w:start w:val="1"/>
      <w:numFmt w:val="lowerRoman"/>
      <w:lvlText w:val="(%4)"/>
      <w:lvlJc w:val="left"/>
      <w:pPr>
        <w:tabs>
          <w:tab w:val="left" w:pos="1901"/>
        </w:tabs>
        <w:ind w:left="1440" w:hanging="257"/>
      </w:pPr>
      <w:rPr>
        <w:rFonts w:ascii="Times New Roman" w:hAnsi="Times New Roman" w:hint="default"/>
        <w:b w:val="0"/>
        <w:i w:val="0"/>
        <w:sz w:val="24"/>
      </w:rPr>
    </w:lvl>
    <w:lvl w:ilvl="4">
      <w:start w:val="1"/>
      <w:numFmt w:val="decimal"/>
      <w:lvlText w:val="%1.%2.%3.%4.%5"/>
      <w:lvlJc w:val="left"/>
      <w:pPr>
        <w:tabs>
          <w:tab w:val="left" w:pos="1008"/>
        </w:tabs>
        <w:ind w:left="1008" w:hanging="1006"/>
      </w:pPr>
    </w:lvl>
    <w:lvl w:ilvl="5">
      <w:start w:val="1"/>
      <w:numFmt w:val="decimal"/>
      <w:lvlText w:val="%1.%2.%3.%4.%5.%6"/>
      <w:lvlJc w:val="left"/>
      <w:pPr>
        <w:tabs>
          <w:tab w:val="left" w:pos="1152"/>
        </w:tabs>
        <w:ind w:left="1152" w:hanging="1150"/>
      </w:pPr>
    </w:lvl>
    <w:lvl w:ilvl="6">
      <w:start w:val="1"/>
      <w:numFmt w:val="decimal"/>
      <w:lvlText w:val="%1.%2.%3.%4.%5.%6.%7"/>
      <w:lvlJc w:val="left"/>
      <w:pPr>
        <w:tabs>
          <w:tab w:val="left" w:pos="1296"/>
        </w:tabs>
        <w:ind w:left="1296" w:hanging="1294"/>
      </w:pPr>
    </w:lvl>
    <w:lvl w:ilvl="7">
      <w:start w:val="1"/>
      <w:numFmt w:val="decimal"/>
      <w:lvlText w:val="%1.%2.%3.%4.%5.%6.%7.%8"/>
      <w:lvlJc w:val="left"/>
      <w:pPr>
        <w:tabs>
          <w:tab w:val="left" w:pos="1440"/>
        </w:tabs>
        <w:ind w:left="1440" w:hanging="1438"/>
      </w:pPr>
    </w:lvl>
    <w:lvl w:ilvl="8">
      <w:start w:val="1"/>
      <w:numFmt w:val="decimal"/>
      <w:lvlText w:val="%1.%2.%3.%4.%5.%6.%7.%8.%9"/>
      <w:lvlJc w:val="left"/>
      <w:pPr>
        <w:tabs>
          <w:tab w:val="left" w:pos="1584"/>
        </w:tabs>
        <w:ind w:left="1584" w:hanging="1582"/>
      </w:pPr>
    </w:lvl>
  </w:abstractNum>
  <w:abstractNum w:abstractNumId="8">
    <w:nsid w:val="333B2113"/>
    <w:multiLevelType w:val="multilevel"/>
    <w:tmpl w:val="6B7AC66C"/>
    <w:lvl w:ilvl="0">
      <w:start w:val="3"/>
      <w:numFmt w:val="none"/>
      <w:lvlText w:val="35."/>
      <w:lvlJc w:val="left"/>
      <w:pPr>
        <w:tabs>
          <w:tab w:val="left" w:pos="432"/>
        </w:tabs>
        <w:ind w:left="432" w:hanging="430"/>
      </w:pPr>
      <w:rPr>
        <w:b/>
        <w:i w:val="0"/>
        <w:sz w:val="24"/>
      </w:rPr>
    </w:lvl>
    <w:lvl w:ilvl="1">
      <w:start w:val="2"/>
      <w:numFmt w:val="decimal"/>
      <w:lvlText w:val="%135.%2"/>
      <w:lvlJc w:val="left"/>
      <w:pPr>
        <w:tabs>
          <w:tab w:val="left" w:pos="605"/>
        </w:tabs>
        <w:ind w:left="605" w:hanging="603"/>
      </w:pPr>
      <w:rPr>
        <w:rFonts w:ascii="Times New Roman" w:hAnsi="Times New Roman" w:hint="default"/>
        <w:b w:val="0"/>
        <w:i w:val="0"/>
        <w:sz w:val="24"/>
      </w:rPr>
    </w:lvl>
    <w:lvl w:ilvl="2">
      <w:start w:val="1"/>
      <w:numFmt w:val="lowerLetter"/>
      <w:lvlText w:val="(%3)"/>
      <w:lvlJc w:val="left"/>
      <w:pPr>
        <w:tabs>
          <w:tab w:val="left" w:pos="1152"/>
        </w:tabs>
        <w:ind w:left="1152" w:hanging="574"/>
      </w:pPr>
      <w:rPr>
        <w:rFonts w:ascii="Times New Roman" w:hAnsi="Times New Roman" w:hint="default"/>
        <w:b w:val="0"/>
        <w:i w:val="0"/>
        <w:sz w:val="24"/>
      </w:rPr>
    </w:lvl>
    <w:lvl w:ilvl="3">
      <w:start w:val="1"/>
      <w:numFmt w:val="lowerRoman"/>
      <w:lvlText w:val="(%4)"/>
      <w:lvlJc w:val="left"/>
      <w:pPr>
        <w:tabs>
          <w:tab w:val="left" w:pos="1901"/>
        </w:tabs>
        <w:ind w:left="1440" w:hanging="257"/>
      </w:pPr>
      <w:rPr>
        <w:rFonts w:ascii="Times New Roman" w:hAnsi="Times New Roman" w:hint="default"/>
        <w:b w:val="0"/>
        <w:i w:val="0"/>
        <w:sz w:val="24"/>
      </w:rPr>
    </w:lvl>
    <w:lvl w:ilvl="4">
      <w:start w:val="1"/>
      <w:numFmt w:val="decimal"/>
      <w:lvlText w:val="%1.%2.%3.%4.%5"/>
      <w:lvlJc w:val="left"/>
      <w:pPr>
        <w:tabs>
          <w:tab w:val="left" w:pos="1008"/>
        </w:tabs>
        <w:ind w:left="1008" w:hanging="1006"/>
      </w:pPr>
    </w:lvl>
    <w:lvl w:ilvl="5">
      <w:start w:val="1"/>
      <w:numFmt w:val="decimal"/>
      <w:lvlText w:val="%1.%2.%3.%4.%5.%6"/>
      <w:lvlJc w:val="left"/>
      <w:pPr>
        <w:tabs>
          <w:tab w:val="left" w:pos="1152"/>
        </w:tabs>
        <w:ind w:left="1152" w:hanging="1150"/>
      </w:pPr>
    </w:lvl>
    <w:lvl w:ilvl="6">
      <w:start w:val="1"/>
      <w:numFmt w:val="decimal"/>
      <w:lvlText w:val="%1.%2.%3.%4.%5.%6.%7"/>
      <w:lvlJc w:val="left"/>
      <w:pPr>
        <w:tabs>
          <w:tab w:val="left" w:pos="1296"/>
        </w:tabs>
        <w:ind w:left="1296" w:hanging="1294"/>
      </w:pPr>
    </w:lvl>
    <w:lvl w:ilvl="7">
      <w:start w:val="1"/>
      <w:numFmt w:val="decimal"/>
      <w:lvlText w:val="%1.%2.%3.%4.%5.%6.%7.%8"/>
      <w:lvlJc w:val="left"/>
      <w:pPr>
        <w:tabs>
          <w:tab w:val="left" w:pos="1440"/>
        </w:tabs>
        <w:ind w:left="1440" w:hanging="1438"/>
      </w:pPr>
    </w:lvl>
    <w:lvl w:ilvl="8">
      <w:start w:val="1"/>
      <w:numFmt w:val="decimal"/>
      <w:lvlText w:val="%1.%2.%3.%4.%5.%6.%7.%8.%9"/>
      <w:lvlJc w:val="left"/>
      <w:pPr>
        <w:tabs>
          <w:tab w:val="left" w:pos="1584"/>
        </w:tabs>
        <w:ind w:left="1584" w:hanging="1582"/>
      </w:pPr>
    </w:lvl>
  </w:abstractNum>
  <w:abstractNum w:abstractNumId="9">
    <w:nsid w:val="34E73481"/>
    <w:multiLevelType w:val="hybridMultilevel"/>
    <w:tmpl w:val="DAC8EE46"/>
    <w:lvl w:ilvl="0" w:tplc="A5427686">
      <w:start w:val="11"/>
      <w:numFmt w:val="decimal"/>
      <w:lvlText w:val="%1."/>
      <w:lvlJc w:val="left"/>
      <w:pPr>
        <w:tabs>
          <w:tab w:val="left" w:pos="720"/>
        </w:tabs>
        <w:ind w:left="720" w:hanging="358"/>
      </w:pPr>
      <w:rPr>
        <w:rFonts w:hint="default"/>
        <w:b w:val="0"/>
      </w:rPr>
    </w:lvl>
    <w:lvl w:ilvl="1" w:tplc="90FA4260">
      <w:start w:val="1"/>
      <w:numFmt w:val="lowerLetter"/>
      <w:lvlText w:val="%2."/>
      <w:lvlJc w:val="left"/>
      <w:pPr>
        <w:tabs>
          <w:tab w:val="left" w:pos="1440"/>
        </w:tabs>
        <w:ind w:left="1440" w:hanging="358"/>
      </w:pPr>
    </w:lvl>
    <w:lvl w:ilvl="2" w:tplc="ABFA14F6">
      <w:start w:val="1"/>
      <w:numFmt w:val="lowerRoman"/>
      <w:lvlText w:val="%3."/>
      <w:lvlJc w:val="right"/>
      <w:pPr>
        <w:tabs>
          <w:tab w:val="left" w:pos="2160"/>
        </w:tabs>
        <w:ind w:left="2160" w:hanging="178"/>
      </w:pPr>
    </w:lvl>
    <w:lvl w:ilvl="3" w:tplc="76E6F158">
      <w:start w:val="1"/>
      <w:numFmt w:val="decimal"/>
      <w:lvlText w:val="%4."/>
      <w:lvlJc w:val="left"/>
      <w:pPr>
        <w:tabs>
          <w:tab w:val="left" w:pos="2880"/>
        </w:tabs>
        <w:ind w:left="2880" w:hanging="358"/>
      </w:pPr>
    </w:lvl>
    <w:lvl w:ilvl="4" w:tplc="4168A5EA">
      <w:start w:val="1"/>
      <w:numFmt w:val="lowerLetter"/>
      <w:lvlText w:val="%5."/>
      <w:lvlJc w:val="left"/>
      <w:pPr>
        <w:tabs>
          <w:tab w:val="left" w:pos="3600"/>
        </w:tabs>
        <w:ind w:left="3600" w:hanging="358"/>
      </w:pPr>
    </w:lvl>
    <w:lvl w:ilvl="5" w:tplc="764816F0">
      <w:start w:val="1"/>
      <w:numFmt w:val="lowerRoman"/>
      <w:lvlText w:val="%6."/>
      <w:lvlJc w:val="right"/>
      <w:pPr>
        <w:tabs>
          <w:tab w:val="left" w:pos="4320"/>
        </w:tabs>
        <w:ind w:left="4320" w:hanging="178"/>
      </w:pPr>
    </w:lvl>
    <w:lvl w:ilvl="6" w:tplc="510A42C4">
      <w:start w:val="1"/>
      <w:numFmt w:val="decimal"/>
      <w:lvlText w:val="%7."/>
      <w:lvlJc w:val="left"/>
      <w:pPr>
        <w:tabs>
          <w:tab w:val="left" w:pos="5040"/>
        </w:tabs>
        <w:ind w:left="5040" w:hanging="358"/>
      </w:pPr>
    </w:lvl>
    <w:lvl w:ilvl="7" w:tplc="EFCC03A6">
      <w:start w:val="1"/>
      <w:numFmt w:val="lowerLetter"/>
      <w:lvlText w:val="%8."/>
      <w:lvlJc w:val="left"/>
      <w:pPr>
        <w:tabs>
          <w:tab w:val="left" w:pos="5760"/>
        </w:tabs>
        <w:ind w:left="5760" w:hanging="358"/>
      </w:pPr>
    </w:lvl>
    <w:lvl w:ilvl="8" w:tplc="5CFEE718">
      <w:start w:val="1"/>
      <w:numFmt w:val="lowerRoman"/>
      <w:lvlText w:val="%9."/>
      <w:lvlJc w:val="right"/>
      <w:pPr>
        <w:tabs>
          <w:tab w:val="left" w:pos="6480"/>
        </w:tabs>
        <w:ind w:left="6480" w:hanging="178"/>
      </w:pPr>
    </w:lvl>
  </w:abstractNum>
  <w:abstractNum w:abstractNumId="10">
    <w:nsid w:val="3B6D0D2B"/>
    <w:multiLevelType w:val="hybridMultilevel"/>
    <w:tmpl w:val="9F68EFC6"/>
    <w:lvl w:ilvl="0" w:tplc="1ADA723E">
      <w:start w:val="1"/>
      <w:numFmt w:val="bullet"/>
      <w:lvlText w:val="·"/>
      <w:lvlJc w:val="left"/>
      <w:pPr>
        <w:ind w:left="709" w:hanging="358"/>
      </w:pPr>
      <w:rPr>
        <w:rFonts w:ascii="Symbol" w:eastAsia="Symbol" w:hAnsi="Symbol" w:cs="Symbol"/>
      </w:rPr>
    </w:lvl>
    <w:lvl w:ilvl="1" w:tplc="38E05408">
      <w:start w:val="1"/>
      <w:numFmt w:val="bullet"/>
      <w:lvlText w:val="o"/>
      <w:lvlJc w:val="left"/>
      <w:pPr>
        <w:ind w:left="1429" w:hanging="358"/>
      </w:pPr>
      <w:rPr>
        <w:rFonts w:ascii="Courier New" w:eastAsia="Courier New" w:hAnsi="Courier New" w:cs="Courier New"/>
      </w:rPr>
    </w:lvl>
    <w:lvl w:ilvl="2" w:tplc="38B00BF4">
      <w:start w:val="1"/>
      <w:numFmt w:val="bullet"/>
      <w:lvlText w:val="§"/>
      <w:lvlJc w:val="left"/>
      <w:pPr>
        <w:ind w:left="2149" w:hanging="358"/>
      </w:pPr>
      <w:rPr>
        <w:rFonts w:ascii="Wingdings" w:eastAsia="Wingdings" w:hAnsi="Wingdings" w:cs="Wingdings"/>
      </w:rPr>
    </w:lvl>
    <w:lvl w:ilvl="3" w:tplc="CD46A7D4">
      <w:start w:val="1"/>
      <w:numFmt w:val="bullet"/>
      <w:lvlText w:val="·"/>
      <w:lvlJc w:val="left"/>
      <w:pPr>
        <w:ind w:left="2869" w:hanging="358"/>
      </w:pPr>
      <w:rPr>
        <w:rFonts w:ascii="Symbol" w:eastAsia="Symbol" w:hAnsi="Symbol" w:cs="Symbol"/>
      </w:rPr>
    </w:lvl>
    <w:lvl w:ilvl="4" w:tplc="2138DF34">
      <w:start w:val="1"/>
      <w:numFmt w:val="bullet"/>
      <w:lvlText w:val="o"/>
      <w:lvlJc w:val="left"/>
      <w:pPr>
        <w:ind w:left="3589" w:hanging="358"/>
      </w:pPr>
      <w:rPr>
        <w:rFonts w:ascii="Courier New" w:eastAsia="Courier New" w:hAnsi="Courier New" w:cs="Courier New"/>
      </w:rPr>
    </w:lvl>
    <w:lvl w:ilvl="5" w:tplc="931865E6">
      <w:start w:val="1"/>
      <w:numFmt w:val="bullet"/>
      <w:lvlText w:val="§"/>
      <w:lvlJc w:val="left"/>
      <w:pPr>
        <w:ind w:left="4309" w:hanging="358"/>
      </w:pPr>
      <w:rPr>
        <w:rFonts w:ascii="Wingdings" w:eastAsia="Wingdings" w:hAnsi="Wingdings" w:cs="Wingdings"/>
      </w:rPr>
    </w:lvl>
    <w:lvl w:ilvl="6" w:tplc="8CBC7BDA">
      <w:start w:val="1"/>
      <w:numFmt w:val="bullet"/>
      <w:lvlText w:val="·"/>
      <w:lvlJc w:val="left"/>
      <w:pPr>
        <w:ind w:left="5029" w:hanging="358"/>
      </w:pPr>
      <w:rPr>
        <w:rFonts w:ascii="Symbol" w:eastAsia="Symbol" w:hAnsi="Symbol" w:cs="Symbol"/>
      </w:rPr>
    </w:lvl>
    <w:lvl w:ilvl="7" w:tplc="D806E65E">
      <w:start w:val="1"/>
      <w:numFmt w:val="bullet"/>
      <w:lvlText w:val="o"/>
      <w:lvlJc w:val="left"/>
      <w:pPr>
        <w:ind w:left="5749" w:hanging="358"/>
      </w:pPr>
      <w:rPr>
        <w:rFonts w:ascii="Courier New" w:eastAsia="Courier New" w:hAnsi="Courier New" w:cs="Courier New"/>
      </w:rPr>
    </w:lvl>
    <w:lvl w:ilvl="8" w:tplc="62AA9776">
      <w:start w:val="1"/>
      <w:numFmt w:val="bullet"/>
      <w:lvlText w:val="§"/>
      <w:lvlJc w:val="left"/>
      <w:pPr>
        <w:ind w:left="6469" w:hanging="358"/>
      </w:pPr>
      <w:rPr>
        <w:rFonts w:ascii="Wingdings" w:eastAsia="Wingdings" w:hAnsi="Wingdings" w:cs="Wingdings"/>
      </w:rPr>
    </w:lvl>
  </w:abstractNum>
  <w:abstractNum w:abstractNumId="11">
    <w:nsid w:val="3EA03807"/>
    <w:multiLevelType w:val="hybridMultilevel"/>
    <w:tmpl w:val="3F762538"/>
    <w:lvl w:ilvl="0" w:tplc="3B84BDB4">
      <w:start w:val="1"/>
      <w:numFmt w:val="decimal"/>
      <w:lvlText w:val="%1."/>
      <w:lvlJc w:val="left"/>
      <w:pPr>
        <w:tabs>
          <w:tab w:val="left" w:pos="360"/>
        </w:tabs>
        <w:ind w:left="360" w:hanging="358"/>
      </w:pPr>
      <w:rPr>
        <w:rFonts w:hint="default"/>
        <w:b/>
      </w:rPr>
    </w:lvl>
    <w:lvl w:ilvl="1" w:tplc="41EEA716">
      <w:start w:val="1"/>
      <w:numFmt w:val="bullet"/>
      <w:lvlText w:val="o"/>
      <w:lvlJc w:val="left"/>
      <w:pPr>
        <w:ind w:left="1440" w:hanging="358"/>
      </w:pPr>
      <w:rPr>
        <w:rFonts w:ascii="Courier New" w:eastAsia="Courier New" w:hAnsi="Courier New" w:cs="Courier New" w:hint="default"/>
      </w:rPr>
    </w:lvl>
    <w:lvl w:ilvl="2" w:tplc="7B6AFC38">
      <w:start w:val="1"/>
      <w:numFmt w:val="bullet"/>
      <w:lvlText w:val="§"/>
      <w:lvlJc w:val="left"/>
      <w:pPr>
        <w:ind w:left="2160" w:hanging="358"/>
      </w:pPr>
      <w:rPr>
        <w:rFonts w:ascii="Wingdings" w:eastAsia="Wingdings" w:hAnsi="Wingdings" w:cs="Wingdings" w:hint="default"/>
      </w:rPr>
    </w:lvl>
    <w:lvl w:ilvl="3" w:tplc="95C6768E">
      <w:start w:val="1"/>
      <w:numFmt w:val="bullet"/>
      <w:lvlText w:val="·"/>
      <w:lvlJc w:val="left"/>
      <w:pPr>
        <w:ind w:left="2880" w:hanging="358"/>
      </w:pPr>
      <w:rPr>
        <w:rFonts w:ascii="Symbol" w:eastAsia="Symbol" w:hAnsi="Symbol" w:cs="Symbol" w:hint="default"/>
      </w:rPr>
    </w:lvl>
    <w:lvl w:ilvl="4" w:tplc="CB5E4938">
      <w:start w:val="1"/>
      <w:numFmt w:val="bullet"/>
      <w:lvlText w:val="o"/>
      <w:lvlJc w:val="left"/>
      <w:pPr>
        <w:ind w:left="3600" w:hanging="358"/>
      </w:pPr>
      <w:rPr>
        <w:rFonts w:ascii="Courier New" w:eastAsia="Courier New" w:hAnsi="Courier New" w:cs="Courier New" w:hint="default"/>
      </w:rPr>
    </w:lvl>
    <w:lvl w:ilvl="5" w:tplc="5846D116">
      <w:start w:val="1"/>
      <w:numFmt w:val="bullet"/>
      <w:lvlText w:val="§"/>
      <w:lvlJc w:val="left"/>
      <w:pPr>
        <w:ind w:left="4320" w:hanging="358"/>
      </w:pPr>
      <w:rPr>
        <w:rFonts w:ascii="Wingdings" w:eastAsia="Wingdings" w:hAnsi="Wingdings" w:cs="Wingdings" w:hint="default"/>
      </w:rPr>
    </w:lvl>
    <w:lvl w:ilvl="6" w:tplc="CF382124">
      <w:start w:val="1"/>
      <w:numFmt w:val="bullet"/>
      <w:lvlText w:val="·"/>
      <w:lvlJc w:val="left"/>
      <w:pPr>
        <w:ind w:left="5040" w:hanging="358"/>
      </w:pPr>
      <w:rPr>
        <w:rFonts w:ascii="Symbol" w:eastAsia="Symbol" w:hAnsi="Symbol" w:cs="Symbol" w:hint="default"/>
      </w:rPr>
    </w:lvl>
    <w:lvl w:ilvl="7" w:tplc="A830B5B8">
      <w:start w:val="1"/>
      <w:numFmt w:val="bullet"/>
      <w:lvlText w:val="o"/>
      <w:lvlJc w:val="left"/>
      <w:pPr>
        <w:ind w:left="5760" w:hanging="358"/>
      </w:pPr>
      <w:rPr>
        <w:rFonts w:ascii="Courier New" w:eastAsia="Courier New" w:hAnsi="Courier New" w:cs="Courier New" w:hint="default"/>
      </w:rPr>
    </w:lvl>
    <w:lvl w:ilvl="8" w:tplc="F118DC6E">
      <w:start w:val="1"/>
      <w:numFmt w:val="bullet"/>
      <w:lvlText w:val="§"/>
      <w:lvlJc w:val="left"/>
      <w:pPr>
        <w:ind w:left="6480" w:hanging="358"/>
      </w:pPr>
      <w:rPr>
        <w:rFonts w:ascii="Wingdings" w:eastAsia="Wingdings" w:hAnsi="Wingdings" w:cs="Wingdings" w:hint="default"/>
      </w:rPr>
    </w:lvl>
  </w:abstractNum>
  <w:abstractNum w:abstractNumId="12">
    <w:nsid w:val="41284BF0"/>
    <w:multiLevelType w:val="hybridMultilevel"/>
    <w:tmpl w:val="FB00F368"/>
    <w:lvl w:ilvl="0" w:tplc="622EF410">
      <w:start w:val="1"/>
      <w:numFmt w:val="bullet"/>
      <w:lvlText w:val=""/>
      <w:lvlJc w:val="left"/>
      <w:pPr>
        <w:tabs>
          <w:tab w:val="left" w:pos="432"/>
        </w:tabs>
        <w:ind w:left="432" w:hanging="430"/>
      </w:pPr>
      <w:rPr>
        <w:rFonts w:ascii="Symbol" w:hAnsi="Symbol" w:hint="default"/>
      </w:rPr>
    </w:lvl>
    <w:lvl w:ilvl="1" w:tplc="CCE405BE">
      <w:start w:val="1"/>
      <w:numFmt w:val="bullet"/>
      <w:lvlText w:val="o"/>
      <w:lvlJc w:val="left"/>
      <w:pPr>
        <w:ind w:left="1440" w:hanging="358"/>
      </w:pPr>
      <w:rPr>
        <w:rFonts w:ascii="Courier New" w:eastAsia="Courier New" w:hAnsi="Courier New" w:cs="Courier New" w:hint="default"/>
      </w:rPr>
    </w:lvl>
    <w:lvl w:ilvl="2" w:tplc="AC40BBAC">
      <w:start w:val="1"/>
      <w:numFmt w:val="bullet"/>
      <w:lvlText w:val="§"/>
      <w:lvlJc w:val="left"/>
      <w:pPr>
        <w:ind w:left="2160" w:hanging="358"/>
      </w:pPr>
      <w:rPr>
        <w:rFonts w:ascii="Wingdings" w:eastAsia="Wingdings" w:hAnsi="Wingdings" w:cs="Wingdings" w:hint="default"/>
      </w:rPr>
    </w:lvl>
    <w:lvl w:ilvl="3" w:tplc="24B69DE2">
      <w:start w:val="1"/>
      <w:numFmt w:val="bullet"/>
      <w:lvlText w:val="·"/>
      <w:lvlJc w:val="left"/>
      <w:pPr>
        <w:ind w:left="2880" w:hanging="358"/>
      </w:pPr>
      <w:rPr>
        <w:rFonts w:ascii="Symbol" w:eastAsia="Symbol" w:hAnsi="Symbol" w:cs="Symbol" w:hint="default"/>
      </w:rPr>
    </w:lvl>
    <w:lvl w:ilvl="4" w:tplc="830E1A6A">
      <w:start w:val="1"/>
      <w:numFmt w:val="bullet"/>
      <w:lvlText w:val="o"/>
      <w:lvlJc w:val="left"/>
      <w:pPr>
        <w:ind w:left="3600" w:hanging="358"/>
      </w:pPr>
      <w:rPr>
        <w:rFonts w:ascii="Courier New" w:eastAsia="Courier New" w:hAnsi="Courier New" w:cs="Courier New" w:hint="default"/>
      </w:rPr>
    </w:lvl>
    <w:lvl w:ilvl="5" w:tplc="CEA66D2C">
      <w:start w:val="1"/>
      <w:numFmt w:val="bullet"/>
      <w:lvlText w:val="§"/>
      <w:lvlJc w:val="left"/>
      <w:pPr>
        <w:ind w:left="4320" w:hanging="358"/>
      </w:pPr>
      <w:rPr>
        <w:rFonts w:ascii="Wingdings" w:eastAsia="Wingdings" w:hAnsi="Wingdings" w:cs="Wingdings" w:hint="default"/>
      </w:rPr>
    </w:lvl>
    <w:lvl w:ilvl="6" w:tplc="B58EBACA">
      <w:start w:val="1"/>
      <w:numFmt w:val="bullet"/>
      <w:lvlText w:val="·"/>
      <w:lvlJc w:val="left"/>
      <w:pPr>
        <w:ind w:left="5040" w:hanging="358"/>
      </w:pPr>
      <w:rPr>
        <w:rFonts w:ascii="Symbol" w:eastAsia="Symbol" w:hAnsi="Symbol" w:cs="Symbol" w:hint="default"/>
      </w:rPr>
    </w:lvl>
    <w:lvl w:ilvl="7" w:tplc="8DEAB2FA">
      <w:start w:val="1"/>
      <w:numFmt w:val="bullet"/>
      <w:lvlText w:val="o"/>
      <w:lvlJc w:val="left"/>
      <w:pPr>
        <w:ind w:left="5760" w:hanging="358"/>
      </w:pPr>
      <w:rPr>
        <w:rFonts w:ascii="Courier New" w:eastAsia="Courier New" w:hAnsi="Courier New" w:cs="Courier New" w:hint="default"/>
      </w:rPr>
    </w:lvl>
    <w:lvl w:ilvl="8" w:tplc="BD10B6CC">
      <w:start w:val="1"/>
      <w:numFmt w:val="bullet"/>
      <w:lvlText w:val="§"/>
      <w:lvlJc w:val="left"/>
      <w:pPr>
        <w:ind w:left="6480" w:hanging="358"/>
      </w:pPr>
      <w:rPr>
        <w:rFonts w:ascii="Wingdings" w:eastAsia="Wingdings" w:hAnsi="Wingdings" w:cs="Wingdings" w:hint="default"/>
      </w:rPr>
    </w:lvl>
  </w:abstractNum>
  <w:abstractNum w:abstractNumId="13">
    <w:nsid w:val="4C67456C"/>
    <w:multiLevelType w:val="hybridMultilevel"/>
    <w:tmpl w:val="F2F647AE"/>
    <w:lvl w:ilvl="0" w:tplc="6A9667BE">
      <w:start w:val="1"/>
      <w:numFmt w:val="bullet"/>
      <w:lvlText w:val="·"/>
      <w:lvlJc w:val="left"/>
      <w:pPr>
        <w:ind w:left="709" w:hanging="358"/>
      </w:pPr>
      <w:rPr>
        <w:rFonts w:ascii="Symbol" w:eastAsia="Symbol" w:hAnsi="Symbol" w:cs="Symbol"/>
      </w:rPr>
    </w:lvl>
    <w:lvl w:ilvl="1" w:tplc="66E86D38">
      <w:start w:val="1"/>
      <w:numFmt w:val="bullet"/>
      <w:lvlText w:val="o"/>
      <w:lvlJc w:val="left"/>
      <w:pPr>
        <w:ind w:left="1429" w:hanging="358"/>
      </w:pPr>
      <w:rPr>
        <w:rFonts w:ascii="Courier New" w:eastAsia="Courier New" w:hAnsi="Courier New" w:cs="Courier New"/>
      </w:rPr>
    </w:lvl>
    <w:lvl w:ilvl="2" w:tplc="6DF0130A">
      <w:start w:val="1"/>
      <w:numFmt w:val="bullet"/>
      <w:lvlText w:val="§"/>
      <w:lvlJc w:val="left"/>
      <w:pPr>
        <w:ind w:left="2149" w:hanging="358"/>
      </w:pPr>
      <w:rPr>
        <w:rFonts w:ascii="Wingdings" w:eastAsia="Wingdings" w:hAnsi="Wingdings" w:cs="Wingdings"/>
      </w:rPr>
    </w:lvl>
    <w:lvl w:ilvl="3" w:tplc="CB7A9DF4">
      <w:start w:val="1"/>
      <w:numFmt w:val="bullet"/>
      <w:lvlText w:val="·"/>
      <w:lvlJc w:val="left"/>
      <w:pPr>
        <w:ind w:left="2869" w:hanging="358"/>
      </w:pPr>
      <w:rPr>
        <w:rFonts w:ascii="Symbol" w:eastAsia="Symbol" w:hAnsi="Symbol" w:cs="Symbol"/>
      </w:rPr>
    </w:lvl>
    <w:lvl w:ilvl="4" w:tplc="0DFCD45C">
      <w:start w:val="1"/>
      <w:numFmt w:val="bullet"/>
      <w:lvlText w:val="o"/>
      <w:lvlJc w:val="left"/>
      <w:pPr>
        <w:ind w:left="3589" w:hanging="358"/>
      </w:pPr>
      <w:rPr>
        <w:rFonts w:ascii="Courier New" w:eastAsia="Courier New" w:hAnsi="Courier New" w:cs="Courier New"/>
      </w:rPr>
    </w:lvl>
    <w:lvl w:ilvl="5" w:tplc="7E40BE18">
      <w:start w:val="1"/>
      <w:numFmt w:val="bullet"/>
      <w:lvlText w:val="§"/>
      <w:lvlJc w:val="left"/>
      <w:pPr>
        <w:ind w:left="4309" w:hanging="358"/>
      </w:pPr>
      <w:rPr>
        <w:rFonts w:ascii="Wingdings" w:eastAsia="Wingdings" w:hAnsi="Wingdings" w:cs="Wingdings"/>
      </w:rPr>
    </w:lvl>
    <w:lvl w:ilvl="6" w:tplc="47309206">
      <w:start w:val="1"/>
      <w:numFmt w:val="bullet"/>
      <w:lvlText w:val="·"/>
      <w:lvlJc w:val="left"/>
      <w:pPr>
        <w:ind w:left="5029" w:hanging="358"/>
      </w:pPr>
      <w:rPr>
        <w:rFonts w:ascii="Symbol" w:eastAsia="Symbol" w:hAnsi="Symbol" w:cs="Symbol"/>
      </w:rPr>
    </w:lvl>
    <w:lvl w:ilvl="7" w:tplc="68FAB7DE">
      <w:start w:val="1"/>
      <w:numFmt w:val="bullet"/>
      <w:lvlText w:val="o"/>
      <w:lvlJc w:val="left"/>
      <w:pPr>
        <w:ind w:left="5749" w:hanging="358"/>
      </w:pPr>
      <w:rPr>
        <w:rFonts w:ascii="Courier New" w:eastAsia="Courier New" w:hAnsi="Courier New" w:cs="Courier New"/>
      </w:rPr>
    </w:lvl>
    <w:lvl w:ilvl="8" w:tplc="58507554">
      <w:start w:val="1"/>
      <w:numFmt w:val="bullet"/>
      <w:lvlText w:val="§"/>
      <w:lvlJc w:val="left"/>
      <w:pPr>
        <w:ind w:left="6469" w:hanging="358"/>
      </w:pPr>
      <w:rPr>
        <w:rFonts w:ascii="Wingdings" w:eastAsia="Wingdings" w:hAnsi="Wingdings" w:cs="Wingdings"/>
      </w:rPr>
    </w:lvl>
  </w:abstractNum>
  <w:abstractNum w:abstractNumId="14">
    <w:nsid w:val="4D7669D0"/>
    <w:multiLevelType w:val="hybridMultilevel"/>
    <w:tmpl w:val="2E8E79BA"/>
    <w:lvl w:ilvl="0" w:tplc="3000F0E6">
      <w:start w:val="1"/>
      <w:numFmt w:val="lowerLetter"/>
      <w:lvlText w:val="(%1)"/>
      <w:lvlJc w:val="left"/>
      <w:pPr>
        <w:ind w:left="720" w:hanging="358"/>
      </w:pPr>
      <w:rPr>
        <w:rFonts w:hint="default"/>
      </w:rPr>
    </w:lvl>
    <w:lvl w:ilvl="1" w:tplc="50B233A6">
      <w:start w:val="1"/>
      <w:numFmt w:val="lowerLetter"/>
      <w:lvlText w:val="%2."/>
      <w:lvlJc w:val="left"/>
      <w:pPr>
        <w:ind w:left="1440" w:hanging="358"/>
      </w:pPr>
    </w:lvl>
    <w:lvl w:ilvl="2" w:tplc="E9F29214">
      <w:start w:val="1"/>
      <w:numFmt w:val="lowerRoman"/>
      <w:lvlText w:val="%3."/>
      <w:lvlJc w:val="right"/>
      <w:pPr>
        <w:ind w:left="2160" w:hanging="178"/>
      </w:pPr>
    </w:lvl>
    <w:lvl w:ilvl="3" w:tplc="91B42D30">
      <w:start w:val="1"/>
      <w:numFmt w:val="decimal"/>
      <w:lvlText w:val="%4."/>
      <w:lvlJc w:val="left"/>
      <w:pPr>
        <w:ind w:left="2880" w:hanging="358"/>
      </w:pPr>
    </w:lvl>
    <w:lvl w:ilvl="4" w:tplc="FC98EF70">
      <w:start w:val="1"/>
      <w:numFmt w:val="lowerLetter"/>
      <w:lvlText w:val="%5."/>
      <w:lvlJc w:val="left"/>
      <w:pPr>
        <w:ind w:left="3600" w:hanging="358"/>
      </w:pPr>
    </w:lvl>
    <w:lvl w:ilvl="5" w:tplc="4BBCEEE8">
      <w:start w:val="1"/>
      <w:numFmt w:val="lowerRoman"/>
      <w:lvlText w:val="%6."/>
      <w:lvlJc w:val="right"/>
      <w:pPr>
        <w:ind w:left="4320" w:hanging="178"/>
      </w:pPr>
    </w:lvl>
    <w:lvl w:ilvl="6" w:tplc="D4C41FF2">
      <w:start w:val="1"/>
      <w:numFmt w:val="decimal"/>
      <w:lvlText w:val="%7."/>
      <w:lvlJc w:val="left"/>
      <w:pPr>
        <w:ind w:left="5040" w:hanging="358"/>
      </w:pPr>
    </w:lvl>
    <w:lvl w:ilvl="7" w:tplc="01BCF9FA">
      <w:start w:val="1"/>
      <w:numFmt w:val="lowerLetter"/>
      <w:lvlText w:val="%8."/>
      <w:lvlJc w:val="left"/>
      <w:pPr>
        <w:ind w:left="5760" w:hanging="358"/>
      </w:pPr>
    </w:lvl>
    <w:lvl w:ilvl="8" w:tplc="9A0059DE">
      <w:start w:val="1"/>
      <w:numFmt w:val="lowerRoman"/>
      <w:lvlText w:val="%9."/>
      <w:lvlJc w:val="right"/>
      <w:pPr>
        <w:ind w:left="6480" w:hanging="178"/>
      </w:pPr>
    </w:lvl>
  </w:abstractNum>
  <w:abstractNum w:abstractNumId="15">
    <w:nsid w:val="508F4813"/>
    <w:multiLevelType w:val="hybridMultilevel"/>
    <w:tmpl w:val="A3C89CBA"/>
    <w:lvl w:ilvl="0" w:tplc="0B2A8888">
      <w:start w:val="1"/>
      <w:numFmt w:val="lowerLetter"/>
      <w:lvlText w:val="%1)"/>
      <w:lvlJc w:val="left"/>
      <w:pPr>
        <w:tabs>
          <w:tab w:val="left" w:pos="360"/>
        </w:tabs>
        <w:ind w:left="360" w:hanging="358"/>
      </w:pPr>
      <w:rPr>
        <w:rFonts w:hint="default"/>
      </w:rPr>
    </w:lvl>
    <w:lvl w:ilvl="1" w:tplc="41F24ECC">
      <w:start w:val="1"/>
      <w:numFmt w:val="bullet"/>
      <w:lvlText w:val="o"/>
      <w:lvlJc w:val="left"/>
      <w:pPr>
        <w:ind w:left="1440" w:hanging="358"/>
      </w:pPr>
      <w:rPr>
        <w:rFonts w:ascii="Courier New" w:eastAsia="Courier New" w:hAnsi="Courier New" w:cs="Courier New" w:hint="default"/>
      </w:rPr>
    </w:lvl>
    <w:lvl w:ilvl="2" w:tplc="740A1910">
      <w:start w:val="1"/>
      <w:numFmt w:val="bullet"/>
      <w:lvlText w:val="§"/>
      <w:lvlJc w:val="left"/>
      <w:pPr>
        <w:ind w:left="2160" w:hanging="358"/>
      </w:pPr>
      <w:rPr>
        <w:rFonts w:ascii="Wingdings" w:eastAsia="Wingdings" w:hAnsi="Wingdings" w:cs="Wingdings" w:hint="default"/>
      </w:rPr>
    </w:lvl>
    <w:lvl w:ilvl="3" w:tplc="ECA413B2">
      <w:start w:val="1"/>
      <w:numFmt w:val="bullet"/>
      <w:lvlText w:val="·"/>
      <w:lvlJc w:val="left"/>
      <w:pPr>
        <w:ind w:left="2880" w:hanging="358"/>
      </w:pPr>
      <w:rPr>
        <w:rFonts w:ascii="Symbol" w:eastAsia="Symbol" w:hAnsi="Symbol" w:cs="Symbol" w:hint="default"/>
      </w:rPr>
    </w:lvl>
    <w:lvl w:ilvl="4" w:tplc="E176FD0A">
      <w:start w:val="1"/>
      <w:numFmt w:val="bullet"/>
      <w:lvlText w:val="o"/>
      <w:lvlJc w:val="left"/>
      <w:pPr>
        <w:ind w:left="3600" w:hanging="358"/>
      </w:pPr>
      <w:rPr>
        <w:rFonts w:ascii="Courier New" w:eastAsia="Courier New" w:hAnsi="Courier New" w:cs="Courier New" w:hint="default"/>
      </w:rPr>
    </w:lvl>
    <w:lvl w:ilvl="5" w:tplc="07DCEE60">
      <w:start w:val="1"/>
      <w:numFmt w:val="bullet"/>
      <w:lvlText w:val="§"/>
      <w:lvlJc w:val="left"/>
      <w:pPr>
        <w:ind w:left="4320" w:hanging="358"/>
      </w:pPr>
      <w:rPr>
        <w:rFonts w:ascii="Wingdings" w:eastAsia="Wingdings" w:hAnsi="Wingdings" w:cs="Wingdings" w:hint="default"/>
      </w:rPr>
    </w:lvl>
    <w:lvl w:ilvl="6" w:tplc="A242656E">
      <w:start w:val="1"/>
      <w:numFmt w:val="bullet"/>
      <w:lvlText w:val="·"/>
      <w:lvlJc w:val="left"/>
      <w:pPr>
        <w:ind w:left="5040" w:hanging="358"/>
      </w:pPr>
      <w:rPr>
        <w:rFonts w:ascii="Symbol" w:eastAsia="Symbol" w:hAnsi="Symbol" w:cs="Symbol" w:hint="default"/>
      </w:rPr>
    </w:lvl>
    <w:lvl w:ilvl="7" w:tplc="C104622C">
      <w:start w:val="1"/>
      <w:numFmt w:val="bullet"/>
      <w:lvlText w:val="o"/>
      <w:lvlJc w:val="left"/>
      <w:pPr>
        <w:ind w:left="5760" w:hanging="358"/>
      </w:pPr>
      <w:rPr>
        <w:rFonts w:ascii="Courier New" w:eastAsia="Courier New" w:hAnsi="Courier New" w:cs="Courier New" w:hint="default"/>
      </w:rPr>
    </w:lvl>
    <w:lvl w:ilvl="8" w:tplc="C9B0D900">
      <w:start w:val="1"/>
      <w:numFmt w:val="bullet"/>
      <w:lvlText w:val="§"/>
      <w:lvlJc w:val="left"/>
      <w:pPr>
        <w:ind w:left="6480" w:hanging="358"/>
      </w:pPr>
      <w:rPr>
        <w:rFonts w:ascii="Wingdings" w:eastAsia="Wingdings" w:hAnsi="Wingdings" w:cs="Wingdings" w:hint="default"/>
      </w:rPr>
    </w:lvl>
  </w:abstractNum>
  <w:abstractNum w:abstractNumId="16">
    <w:nsid w:val="563325BC"/>
    <w:multiLevelType w:val="hybridMultilevel"/>
    <w:tmpl w:val="995CDEA4"/>
    <w:lvl w:ilvl="0" w:tplc="D0B66566">
      <w:start w:val="1"/>
      <w:numFmt w:val="bullet"/>
      <w:lvlText w:val="·"/>
      <w:lvlJc w:val="left"/>
      <w:pPr>
        <w:ind w:left="709" w:hanging="358"/>
      </w:pPr>
      <w:rPr>
        <w:rFonts w:ascii="Symbol" w:eastAsia="Symbol" w:hAnsi="Symbol" w:cs="Symbol"/>
      </w:rPr>
    </w:lvl>
    <w:lvl w:ilvl="1" w:tplc="5FB416BC">
      <w:start w:val="1"/>
      <w:numFmt w:val="bullet"/>
      <w:lvlText w:val="o"/>
      <w:lvlJc w:val="left"/>
      <w:pPr>
        <w:ind w:left="1429" w:hanging="358"/>
      </w:pPr>
      <w:rPr>
        <w:rFonts w:ascii="Courier New" w:eastAsia="Courier New" w:hAnsi="Courier New" w:cs="Courier New"/>
      </w:rPr>
    </w:lvl>
    <w:lvl w:ilvl="2" w:tplc="8C88C9BE">
      <w:start w:val="1"/>
      <w:numFmt w:val="bullet"/>
      <w:lvlText w:val="§"/>
      <w:lvlJc w:val="left"/>
      <w:pPr>
        <w:ind w:left="2149" w:hanging="358"/>
      </w:pPr>
      <w:rPr>
        <w:rFonts w:ascii="Wingdings" w:eastAsia="Wingdings" w:hAnsi="Wingdings" w:cs="Wingdings"/>
      </w:rPr>
    </w:lvl>
    <w:lvl w:ilvl="3" w:tplc="F93277B8">
      <w:start w:val="1"/>
      <w:numFmt w:val="bullet"/>
      <w:lvlText w:val="·"/>
      <w:lvlJc w:val="left"/>
      <w:pPr>
        <w:ind w:left="2869" w:hanging="358"/>
      </w:pPr>
      <w:rPr>
        <w:rFonts w:ascii="Symbol" w:eastAsia="Symbol" w:hAnsi="Symbol" w:cs="Symbol"/>
      </w:rPr>
    </w:lvl>
    <w:lvl w:ilvl="4" w:tplc="730E5CAA">
      <w:start w:val="1"/>
      <w:numFmt w:val="bullet"/>
      <w:lvlText w:val="o"/>
      <w:lvlJc w:val="left"/>
      <w:pPr>
        <w:ind w:left="3589" w:hanging="358"/>
      </w:pPr>
      <w:rPr>
        <w:rFonts w:ascii="Courier New" w:eastAsia="Courier New" w:hAnsi="Courier New" w:cs="Courier New"/>
      </w:rPr>
    </w:lvl>
    <w:lvl w:ilvl="5" w:tplc="4F6AFB80">
      <w:start w:val="1"/>
      <w:numFmt w:val="bullet"/>
      <w:lvlText w:val="§"/>
      <w:lvlJc w:val="left"/>
      <w:pPr>
        <w:ind w:left="4309" w:hanging="358"/>
      </w:pPr>
      <w:rPr>
        <w:rFonts w:ascii="Wingdings" w:eastAsia="Wingdings" w:hAnsi="Wingdings" w:cs="Wingdings"/>
      </w:rPr>
    </w:lvl>
    <w:lvl w:ilvl="6" w:tplc="EF122196">
      <w:start w:val="1"/>
      <w:numFmt w:val="bullet"/>
      <w:lvlText w:val="·"/>
      <w:lvlJc w:val="left"/>
      <w:pPr>
        <w:ind w:left="5029" w:hanging="358"/>
      </w:pPr>
      <w:rPr>
        <w:rFonts w:ascii="Symbol" w:eastAsia="Symbol" w:hAnsi="Symbol" w:cs="Symbol"/>
      </w:rPr>
    </w:lvl>
    <w:lvl w:ilvl="7" w:tplc="DCE4D5F4">
      <w:start w:val="1"/>
      <w:numFmt w:val="bullet"/>
      <w:lvlText w:val="o"/>
      <w:lvlJc w:val="left"/>
      <w:pPr>
        <w:ind w:left="5749" w:hanging="358"/>
      </w:pPr>
      <w:rPr>
        <w:rFonts w:ascii="Courier New" w:eastAsia="Courier New" w:hAnsi="Courier New" w:cs="Courier New"/>
      </w:rPr>
    </w:lvl>
    <w:lvl w:ilvl="8" w:tplc="A2D8E09E">
      <w:start w:val="1"/>
      <w:numFmt w:val="bullet"/>
      <w:lvlText w:val="§"/>
      <w:lvlJc w:val="left"/>
      <w:pPr>
        <w:ind w:left="6469" w:hanging="358"/>
      </w:pPr>
      <w:rPr>
        <w:rFonts w:ascii="Wingdings" w:eastAsia="Wingdings" w:hAnsi="Wingdings" w:cs="Wingdings"/>
      </w:rPr>
    </w:lvl>
  </w:abstractNum>
  <w:abstractNum w:abstractNumId="17">
    <w:nsid w:val="58004BDF"/>
    <w:multiLevelType w:val="hybridMultilevel"/>
    <w:tmpl w:val="F6A6E512"/>
    <w:lvl w:ilvl="0" w:tplc="6876DDC6">
      <w:start w:val="1"/>
      <w:numFmt w:val="bullet"/>
      <w:lvlText w:val="·"/>
      <w:lvlJc w:val="left"/>
      <w:pPr>
        <w:ind w:left="709" w:hanging="358"/>
      </w:pPr>
      <w:rPr>
        <w:rFonts w:ascii="Symbol" w:eastAsia="Symbol" w:hAnsi="Symbol" w:cs="Symbol"/>
      </w:rPr>
    </w:lvl>
    <w:lvl w:ilvl="1" w:tplc="9A2618D8">
      <w:start w:val="1"/>
      <w:numFmt w:val="bullet"/>
      <w:lvlText w:val="o"/>
      <w:lvlJc w:val="left"/>
      <w:pPr>
        <w:ind w:left="1429" w:hanging="358"/>
      </w:pPr>
      <w:rPr>
        <w:rFonts w:ascii="Courier New" w:eastAsia="Courier New" w:hAnsi="Courier New" w:cs="Courier New"/>
      </w:rPr>
    </w:lvl>
    <w:lvl w:ilvl="2" w:tplc="989C0AEC">
      <w:start w:val="1"/>
      <w:numFmt w:val="bullet"/>
      <w:lvlText w:val="§"/>
      <w:lvlJc w:val="left"/>
      <w:pPr>
        <w:ind w:left="2149" w:hanging="358"/>
      </w:pPr>
      <w:rPr>
        <w:rFonts w:ascii="Wingdings" w:eastAsia="Wingdings" w:hAnsi="Wingdings" w:cs="Wingdings"/>
      </w:rPr>
    </w:lvl>
    <w:lvl w:ilvl="3" w:tplc="4ABA40EE">
      <w:start w:val="1"/>
      <w:numFmt w:val="bullet"/>
      <w:lvlText w:val="·"/>
      <w:lvlJc w:val="left"/>
      <w:pPr>
        <w:ind w:left="2869" w:hanging="358"/>
      </w:pPr>
      <w:rPr>
        <w:rFonts w:ascii="Symbol" w:eastAsia="Symbol" w:hAnsi="Symbol" w:cs="Symbol"/>
      </w:rPr>
    </w:lvl>
    <w:lvl w:ilvl="4" w:tplc="4918A3D4">
      <w:start w:val="1"/>
      <w:numFmt w:val="bullet"/>
      <w:lvlText w:val="o"/>
      <w:lvlJc w:val="left"/>
      <w:pPr>
        <w:ind w:left="3589" w:hanging="358"/>
      </w:pPr>
      <w:rPr>
        <w:rFonts w:ascii="Courier New" w:eastAsia="Courier New" w:hAnsi="Courier New" w:cs="Courier New"/>
      </w:rPr>
    </w:lvl>
    <w:lvl w:ilvl="5" w:tplc="7CDC7496">
      <w:start w:val="1"/>
      <w:numFmt w:val="bullet"/>
      <w:lvlText w:val="§"/>
      <w:lvlJc w:val="left"/>
      <w:pPr>
        <w:ind w:left="4309" w:hanging="358"/>
      </w:pPr>
      <w:rPr>
        <w:rFonts w:ascii="Wingdings" w:eastAsia="Wingdings" w:hAnsi="Wingdings" w:cs="Wingdings"/>
      </w:rPr>
    </w:lvl>
    <w:lvl w:ilvl="6" w:tplc="26EEBDE2">
      <w:start w:val="1"/>
      <w:numFmt w:val="bullet"/>
      <w:lvlText w:val="·"/>
      <w:lvlJc w:val="left"/>
      <w:pPr>
        <w:ind w:left="5029" w:hanging="358"/>
      </w:pPr>
      <w:rPr>
        <w:rFonts w:ascii="Symbol" w:eastAsia="Symbol" w:hAnsi="Symbol" w:cs="Symbol"/>
      </w:rPr>
    </w:lvl>
    <w:lvl w:ilvl="7" w:tplc="13C8280C">
      <w:start w:val="1"/>
      <w:numFmt w:val="bullet"/>
      <w:lvlText w:val="o"/>
      <w:lvlJc w:val="left"/>
      <w:pPr>
        <w:ind w:left="5749" w:hanging="358"/>
      </w:pPr>
      <w:rPr>
        <w:rFonts w:ascii="Courier New" w:eastAsia="Courier New" w:hAnsi="Courier New" w:cs="Courier New"/>
      </w:rPr>
    </w:lvl>
    <w:lvl w:ilvl="8" w:tplc="B83427EA">
      <w:start w:val="1"/>
      <w:numFmt w:val="bullet"/>
      <w:lvlText w:val="§"/>
      <w:lvlJc w:val="left"/>
      <w:pPr>
        <w:ind w:left="6469" w:hanging="358"/>
      </w:pPr>
      <w:rPr>
        <w:rFonts w:ascii="Wingdings" w:eastAsia="Wingdings" w:hAnsi="Wingdings" w:cs="Wingdings"/>
      </w:rPr>
    </w:lvl>
  </w:abstractNum>
  <w:abstractNum w:abstractNumId="18">
    <w:nsid w:val="5CCB279B"/>
    <w:multiLevelType w:val="hybridMultilevel"/>
    <w:tmpl w:val="49141A98"/>
    <w:lvl w:ilvl="0" w:tplc="B4B61744">
      <w:start w:val="1"/>
      <w:numFmt w:val="bullet"/>
      <w:lvlText w:val="·"/>
      <w:lvlJc w:val="left"/>
      <w:pPr>
        <w:ind w:left="709" w:hanging="358"/>
      </w:pPr>
      <w:rPr>
        <w:rFonts w:ascii="Symbol" w:eastAsia="Symbol" w:hAnsi="Symbol" w:cs="Symbol"/>
      </w:rPr>
    </w:lvl>
    <w:lvl w:ilvl="1" w:tplc="E50696BC">
      <w:start w:val="1"/>
      <w:numFmt w:val="bullet"/>
      <w:lvlText w:val="o"/>
      <w:lvlJc w:val="left"/>
      <w:pPr>
        <w:ind w:left="1429" w:hanging="358"/>
      </w:pPr>
      <w:rPr>
        <w:rFonts w:ascii="Courier New" w:eastAsia="Courier New" w:hAnsi="Courier New" w:cs="Courier New"/>
      </w:rPr>
    </w:lvl>
    <w:lvl w:ilvl="2" w:tplc="4404C204">
      <w:start w:val="1"/>
      <w:numFmt w:val="bullet"/>
      <w:lvlText w:val="§"/>
      <w:lvlJc w:val="left"/>
      <w:pPr>
        <w:ind w:left="2149" w:hanging="358"/>
      </w:pPr>
      <w:rPr>
        <w:rFonts w:ascii="Wingdings" w:eastAsia="Wingdings" w:hAnsi="Wingdings" w:cs="Wingdings"/>
      </w:rPr>
    </w:lvl>
    <w:lvl w:ilvl="3" w:tplc="864477BA">
      <w:start w:val="1"/>
      <w:numFmt w:val="bullet"/>
      <w:lvlText w:val="·"/>
      <w:lvlJc w:val="left"/>
      <w:pPr>
        <w:ind w:left="2869" w:hanging="358"/>
      </w:pPr>
      <w:rPr>
        <w:rFonts w:ascii="Symbol" w:eastAsia="Symbol" w:hAnsi="Symbol" w:cs="Symbol"/>
      </w:rPr>
    </w:lvl>
    <w:lvl w:ilvl="4" w:tplc="AB08E06A">
      <w:start w:val="1"/>
      <w:numFmt w:val="bullet"/>
      <w:lvlText w:val="o"/>
      <w:lvlJc w:val="left"/>
      <w:pPr>
        <w:ind w:left="3589" w:hanging="358"/>
      </w:pPr>
      <w:rPr>
        <w:rFonts w:ascii="Courier New" w:eastAsia="Courier New" w:hAnsi="Courier New" w:cs="Courier New"/>
      </w:rPr>
    </w:lvl>
    <w:lvl w:ilvl="5" w:tplc="C64271CC">
      <w:start w:val="1"/>
      <w:numFmt w:val="bullet"/>
      <w:lvlText w:val="§"/>
      <w:lvlJc w:val="left"/>
      <w:pPr>
        <w:ind w:left="4309" w:hanging="358"/>
      </w:pPr>
      <w:rPr>
        <w:rFonts w:ascii="Wingdings" w:eastAsia="Wingdings" w:hAnsi="Wingdings" w:cs="Wingdings"/>
      </w:rPr>
    </w:lvl>
    <w:lvl w:ilvl="6" w:tplc="00BEF924">
      <w:start w:val="1"/>
      <w:numFmt w:val="bullet"/>
      <w:lvlText w:val="·"/>
      <w:lvlJc w:val="left"/>
      <w:pPr>
        <w:ind w:left="5029" w:hanging="358"/>
      </w:pPr>
      <w:rPr>
        <w:rFonts w:ascii="Symbol" w:eastAsia="Symbol" w:hAnsi="Symbol" w:cs="Symbol"/>
      </w:rPr>
    </w:lvl>
    <w:lvl w:ilvl="7" w:tplc="9C54A8FC">
      <w:start w:val="1"/>
      <w:numFmt w:val="bullet"/>
      <w:lvlText w:val="o"/>
      <w:lvlJc w:val="left"/>
      <w:pPr>
        <w:ind w:left="5749" w:hanging="358"/>
      </w:pPr>
      <w:rPr>
        <w:rFonts w:ascii="Courier New" w:eastAsia="Courier New" w:hAnsi="Courier New" w:cs="Courier New"/>
      </w:rPr>
    </w:lvl>
    <w:lvl w:ilvl="8" w:tplc="410496C6">
      <w:start w:val="1"/>
      <w:numFmt w:val="bullet"/>
      <w:lvlText w:val="§"/>
      <w:lvlJc w:val="left"/>
      <w:pPr>
        <w:ind w:left="6469" w:hanging="358"/>
      </w:pPr>
      <w:rPr>
        <w:rFonts w:ascii="Wingdings" w:eastAsia="Wingdings" w:hAnsi="Wingdings" w:cs="Wingdings"/>
      </w:rPr>
    </w:lvl>
  </w:abstractNum>
  <w:abstractNum w:abstractNumId="19">
    <w:nsid w:val="6ED70333"/>
    <w:multiLevelType w:val="hybridMultilevel"/>
    <w:tmpl w:val="FBA22B26"/>
    <w:lvl w:ilvl="0" w:tplc="B720BB22">
      <w:start w:val="1"/>
      <w:numFmt w:val="bullet"/>
      <w:lvlText w:val=""/>
      <w:lvlJc w:val="left"/>
      <w:pPr>
        <w:tabs>
          <w:tab w:val="left" w:pos="1440"/>
        </w:tabs>
        <w:ind w:left="1440" w:hanging="358"/>
      </w:pPr>
      <w:rPr>
        <w:rFonts w:ascii="Symbol" w:hAnsi="Symbol" w:hint="default"/>
      </w:rPr>
    </w:lvl>
    <w:lvl w:ilvl="1" w:tplc="930EF472">
      <w:start w:val="1"/>
      <w:numFmt w:val="bullet"/>
      <w:lvlText w:val="o"/>
      <w:lvlJc w:val="left"/>
      <w:pPr>
        <w:tabs>
          <w:tab w:val="left" w:pos="2160"/>
        </w:tabs>
        <w:ind w:left="2160" w:hanging="358"/>
      </w:pPr>
      <w:rPr>
        <w:rFonts w:ascii="Courier New" w:hAnsi="Courier New" w:hint="default"/>
      </w:rPr>
    </w:lvl>
    <w:lvl w:ilvl="2" w:tplc="3AD2ED6E">
      <w:start w:val="1"/>
      <w:numFmt w:val="bullet"/>
      <w:lvlText w:val=""/>
      <w:lvlJc w:val="left"/>
      <w:pPr>
        <w:tabs>
          <w:tab w:val="left" w:pos="2880"/>
        </w:tabs>
        <w:ind w:left="2880" w:hanging="358"/>
      </w:pPr>
      <w:rPr>
        <w:rFonts w:ascii="Wingdings" w:hAnsi="Wingdings" w:hint="default"/>
      </w:rPr>
    </w:lvl>
    <w:lvl w:ilvl="3" w:tplc="1654E224">
      <w:start w:val="1"/>
      <w:numFmt w:val="bullet"/>
      <w:lvlText w:val=""/>
      <w:lvlJc w:val="left"/>
      <w:pPr>
        <w:tabs>
          <w:tab w:val="left" w:pos="3600"/>
        </w:tabs>
        <w:ind w:left="3600" w:hanging="358"/>
      </w:pPr>
      <w:rPr>
        <w:rFonts w:ascii="Symbol" w:hAnsi="Symbol" w:hint="default"/>
      </w:rPr>
    </w:lvl>
    <w:lvl w:ilvl="4" w:tplc="12C0D552">
      <w:start w:val="1"/>
      <w:numFmt w:val="bullet"/>
      <w:lvlText w:val="o"/>
      <w:lvlJc w:val="left"/>
      <w:pPr>
        <w:tabs>
          <w:tab w:val="left" w:pos="4320"/>
        </w:tabs>
        <w:ind w:left="4320" w:hanging="358"/>
      </w:pPr>
      <w:rPr>
        <w:rFonts w:ascii="Courier New" w:hAnsi="Courier New" w:hint="default"/>
      </w:rPr>
    </w:lvl>
    <w:lvl w:ilvl="5" w:tplc="63AC3486">
      <w:start w:val="1"/>
      <w:numFmt w:val="bullet"/>
      <w:lvlText w:val=""/>
      <w:lvlJc w:val="left"/>
      <w:pPr>
        <w:tabs>
          <w:tab w:val="left" w:pos="5040"/>
        </w:tabs>
        <w:ind w:left="5040" w:hanging="358"/>
      </w:pPr>
      <w:rPr>
        <w:rFonts w:ascii="Wingdings" w:hAnsi="Wingdings" w:hint="default"/>
      </w:rPr>
    </w:lvl>
    <w:lvl w:ilvl="6" w:tplc="5DFE4EE0">
      <w:start w:val="1"/>
      <w:numFmt w:val="bullet"/>
      <w:lvlText w:val=""/>
      <w:lvlJc w:val="left"/>
      <w:pPr>
        <w:tabs>
          <w:tab w:val="left" w:pos="5760"/>
        </w:tabs>
        <w:ind w:left="5760" w:hanging="358"/>
      </w:pPr>
      <w:rPr>
        <w:rFonts w:ascii="Symbol" w:hAnsi="Symbol" w:hint="default"/>
      </w:rPr>
    </w:lvl>
    <w:lvl w:ilvl="7" w:tplc="39D629B8">
      <w:start w:val="1"/>
      <w:numFmt w:val="bullet"/>
      <w:lvlText w:val="o"/>
      <w:lvlJc w:val="left"/>
      <w:pPr>
        <w:tabs>
          <w:tab w:val="left" w:pos="6480"/>
        </w:tabs>
        <w:ind w:left="6480" w:hanging="358"/>
      </w:pPr>
      <w:rPr>
        <w:rFonts w:ascii="Courier New" w:hAnsi="Courier New" w:hint="default"/>
      </w:rPr>
    </w:lvl>
    <w:lvl w:ilvl="8" w:tplc="C9F8BAC0">
      <w:start w:val="1"/>
      <w:numFmt w:val="bullet"/>
      <w:lvlText w:val=""/>
      <w:lvlJc w:val="left"/>
      <w:pPr>
        <w:tabs>
          <w:tab w:val="left" w:pos="7200"/>
        </w:tabs>
        <w:ind w:left="7200" w:hanging="358"/>
      </w:pPr>
      <w:rPr>
        <w:rFonts w:ascii="Wingdings" w:hAnsi="Wingdings" w:hint="default"/>
      </w:rPr>
    </w:lvl>
  </w:abstractNum>
  <w:abstractNum w:abstractNumId="20">
    <w:nsid w:val="6FAE2E42"/>
    <w:multiLevelType w:val="hybridMultilevel"/>
    <w:tmpl w:val="B1102E08"/>
    <w:lvl w:ilvl="0" w:tplc="6AB070A0">
      <w:start w:val="1"/>
      <w:numFmt w:val="bullet"/>
      <w:lvlText w:val=""/>
      <w:lvlJc w:val="left"/>
      <w:pPr>
        <w:ind w:left="360" w:hanging="358"/>
      </w:pPr>
      <w:rPr>
        <w:rFonts w:ascii="Symbol" w:hAnsi="Symbol" w:hint="default"/>
      </w:rPr>
    </w:lvl>
    <w:lvl w:ilvl="1" w:tplc="38B6F5B2">
      <w:start w:val="1"/>
      <w:numFmt w:val="bullet"/>
      <w:lvlText w:val="o"/>
      <w:lvlJc w:val="left"/>
      <w:pPr>
        <w:ind w:left="1080" w:hanging="358"/>
      </w:pPr>
      <w:rPr>
        <w:rFonts w:ascii="Courier New" w:hAnsi="Courier New" w:cs="Courier New" w:hint="default"/>
      </w:rPr>
    </w:lvl>
    <w:lvl w:ilvl="2" w:tplc="42A420C8">
      <w:start w:val="1"/>
      <w:numFmt w:val="bullet"/>
      <w:lvlText w:val=""/>
      <w:lvlJc w:val="left"/>
      <w:pPr>
        <w:ind w:left="1800" w:hanging="358"/>
      </w:pPr>
      <w:rPr>
        <w:rFonts w:ascii="Wingdings" w:hAnsi="Wingdings" w:hint="default"/>
      </w:rPr>
    </w:lvl>
    <w:lvl w:ilvl="3" w:tplc="0AB8AA72">
      <w:start w:val="1"/>
      <w:numFmt w:val="bullet"/>
      <w:lvlText w:val=""/>
      <w:lvlJc w:val="left"/>
      <w:pPr>
        <w:ind w:left="2520" w:hanging="358"/>
      </w:pPr>
      <w:rPr>
        <w:rFonts w:ascii="Symbol" w:hAnsi="Symbol" w:hint="default"/>
      </w:rPr>
    </w:lvl>
    <w:lvl w:ilvl="4" w:tplc="5DB43EFE">
      <w:start w:val="1"/>
      <w:numFmt w:val="bullet"/>
      <w:lvlText w:val="o"/>
      <w:lvlJc w:val="left"/>
      <w:pPr>
        <w:ind w:left="3240" w:hanging="358"/>
      </w:pPr>
      <w:rPr>
        <w:rFonts w:ascii="Courier New" w:hAnsi="Courier New" w:cs="Courier New" w:hint="default"/>
      </w:rPr>
    </w:lvl>
    <w:lvl w:ilvl="5" w:tplc="1BDABF1E">
      <w:start w:val="1"/>
      <w:numFmt w:val="bullet"/>
      <w:lvlText w:val=""/>
      <w:lvlJc w:val="left"/>
      <w:pPr>
        <w:ind w:left="3960" w:hanging="358"/>
      </w:pPr>
      <w:rPr>
        <w:rFonts w:ascii="Wingdings" w:hAnsi="Wingdings" w:hint="default"/>
      </w:rPr>
    </w:lvl>
    <w:lvl w:ilvl="6" w:tplc="6CB26B0E">
      <w:start w:val="1"/>
      <w:numFmt w:val="bullet"/>
      <w:lvlText w:val=""/>
      <w:lvlJc w:val="left"/>
      <w:pPr>
        <w:ind w:left="4680" w:hanging="358"/>
      </w:pPr>
      <w:rPr>
        <w:rFonts w:ascii="Symbol" w:hAnsi="Symbol" w:hint="default"/>
      </w:rPr>
    </w:lvl>
    <w:lvl w:ilvl="7" w:tplc="550AC82E">
      <w:start w:val="1"/>
      <w:numFmt w:val="bullet"/>
      <w:lvlText w:val="o"/>
      <w:lvlJc w:val="left"/>
      <w:pPr>
        <w:ind w:left="5400" w:hanging="358"/>
      </w:pPr>
      <w:rPr>
        <w:rFonts w:ascii="Courier New" w:hAnsi="Courier New" w:cs="Courier New" w:hint="default"/>
      </w:rPr>
    </w:lvl>
    <w:lvl w:ilvl="8" w:tplc="0F987504">
      <w:start w:val="1"/>
      <w:numFmt w:val="bullet"/>
      <w:lvlText w:val=""/>
      <w:lvlJc w:val="left"/>
      <w:pPr>
        <w:ind w:left="6120" w:hanging="358"/>
      </w:pPr>
      <w:rPr>
        <w:rFonts w:ascii="Wingdings" w:hAnsi="Wingdings" w:hint="default"/>
      </w:rPr>
    </w:lvl>
  </w:abstractNum>
  <w:abstractNum w:abstractNumId="21">
    <w:nsid w:val="767B17CF"/>
    <w:multiLevelType w:val="hybridMultilevel"/>
    <w:tmpl w:val="3982B572"/>
    <w:lvl w:ilvl="0" w:tplc="6A32944E">
      <w:start w:val="1"/>
      <w:numFmt w:val="upperLetter"/>
      <w:lvlText w:val="(%1)"/>
      <w:lvlJc w:val="left"/>
      <w:pPr>
        <w:ind w:left="720" w:hanging="358"/>
      </w:pPr>
      <w:rPr>
        <w:rFonts w:hint="default"/>
      </w:rPr>
    </w:lvl>
    <w:lvl w:ilvl="1" w:tplc="FDDC8E5A">
      <w:start w:val="1"/>
      <w:numFmt w:val="lowerLetter"/>
      <w:lvlText w:val="%2."/>
      <w:lvlJc w:val="left"/>
      <w:pPr>
        <w:ind w:left="1440" w:hanging="358"/>
      </w:pPr>
    </w:lvl>
    <w:lvl w:ilvl="2" w:tplc="BBE61344">
      <w:start w:val="1"/>
      <w:numFmt w:val="lowerRoman"/>
      <w:lvlText w:val="%3."/>
      <w:lvlJc w:val="right"/>
      <w:pPr>
        <w:ind w:left="2160" w:hanging="178"/>
      </w:pPr>
    </w:lvl>
    <w:lvl w:ilvl="3" w:tplc="6916F8A6">
      <w:start w:val="1"/>
      <w:numFmt w:val="decimal"/>
      <w:lvlText w:val="%4."/>
      <w:lvlJc w:val="left"/>
      <w:pPr>
        <w:ind w:left="2880" w:hanging="358"/>
      </w:pPr>
    </w:lvl>
    <w:lvl w:ilvl="4" w:tplc="BC84C6C8">
      <w:start w:val="1"/>
      <w:numFmt w:val="lowerLetter"/>
      <w:lvlText w:val="%5."/>
      <w:lvlJc w:val="left"/>
      <w:pPr>
        <w:ind w:left="3600" w:hanging="358"/>
      </w:pPr>
    </w:lvl>
    <w:lvl w:ilvl="5" w:tplc="65D4F548">
      <w:start w:val="1"/>
      <w:numFmt w:val="lowerRoman"/>
      <w:lvlText w:val="%6."/>
      <w:lvlJc w:val="right"/>
      <w:pPr>
        <w:ind w:left="4320" w:hanging="178"/>
      </w:pPr>
    </w:lvl>
    <w:lvl w:ilvl="6" w:tplc="8FC60B8E">
      <w:start w:val="1"/>
      <w:numFmt w:val="decimal"/>
      <w:lvlText w:val="%7."/>
      <w:lvlJc w:val="left"/>
      <w:pPr>
        <w:ind w:left="5040" w:hanging="358"/>
      </w:pPr>
    </w:lvl>
    <w:lvl w:ilvl="7" w:tplc="AEEAB788">
      <w:start w:val="1"/>
      <w:numFmt w:val="lowerLetter"/>
      <w:lvlText w:val="%8."/>
      <w:lvlJc w:val="left"/>
      <w:pPr>
        <w:ind w:left="5760" w:hanging="358"/>
      </w:pPr>
    </w:lvl>
    <w:lvl w:ilvl="8" w:tplc="858E0AAA">
      <w:start w:val="1"/>
      <w:numFmt w:val="lowerRoman"/>
      <w:lvlText w:val="%9."/>
      <w:lvlJc w:val="right"/>
      <w:pPr>
        <w:ind w:left="6480" w:hanging="178"/>
      </w:pPr>
    </w:lvl>
  </w:abstractNum>
  <w:abstractNum w:abstractNumId="22">
    <w:nsid w:val="7C0A5DE2"/>
    <w:multiLevelType w:val="multilevel"/>
    <w:tmpl w:val="C978B95C"/>
    <w:lvl w:ilvl="0">
      <w:start w:val="3"/>
      <w:numFmt w:val="none"/>
      <w:lvlText w:val="35."/>
      <w:lvlJc w:val="left"/>
      <w:pPr>
        <w:tabs>
          <w:tab w:val="left" w:pos="432"/>
        </w:tabs>
        <w:ind w:left="432" w:hanging="430"/>
      </w:pPr>
      <w:rPr>
        <w:b/>
        <w:i w:val="0"/>
        <w:sz w:val="24"/>
      </w:rPr>
    </w:lvl>
    <w:lvl w:ilvl="1">
      <w:start w:val="1"/>
      <w:numFmt w:val="decimal"/>
      <w:lvlText w:val="%135.%2"/>
      <w:lvlJc w:val="left"/>
      <w:pPr>
        <w:tabs>
          <w:tab w:val="left" w:pos="605"/>
        </w:tabs>
        <w:ind w:left="605" w:hanging="603"/>
      </w:pPr>
      <w:rPr>
        <w:rFonts w:ascii="Times New Roman" w:hAnsi="Times New Roman" w:hint="default"/>
        <w:b w:val="0"/>
        <w:i w:val="0"/>
        <w:sz w:val="24"/>
      </w:rPr>
    </w:lvl>
    <w:lvl w:ilvl="2">
      <w:start w:val="1"/>
      <w:numFmt w:val="lowerLetter"/>
      <w:lvlText w:val="(%3)"/>
      <w:lvlJc w:val="left"/>
      <w:pPr>
        <w:tabs>
          <w:tab w:val="left" w:pos="1152"/>
        </w:tabs>
        <w:ind w:left="1152" w:hanging="574"/>
      </w:pPr>
      <w:rPr>
        <w:rFonts w:ascii="Times New Roman" w:hAnsi="Times New Roman" w:hint="default"/>
        <w:b w:val="0"/>
        <w:i w:val="0"/>
        <w:sz w:val="24"/>
      </w:rPr>
    </w:lvl>
    <w:lvl w:ilvl="3">
      <w:start w:val="1"/>
      <w:numFmt w:val="lowerRoman"/>
      <w:lvlText w:val="(%4)"/>
      <w:lvlJc w:val="left"/>
      <w:pPr>
        <w:tabs>
          <w:tab w:val="left" w:pos="1901"/>
        </w:tabs>
        <w:ind w:left="1440" w:hanging="257"/>
      </w:pPr>
      <w:rPr>
        <w:rFonts w:ascii="Times New Roman" w:hAnsi="Times New Roman" w:hint="default"/>
        <w:b w:val="0"/>
        <w:i w:val="0"/>
        <w:sz w:val="24"/>
      </w:rPr>
    </w:lvl>
    <w:lvl w:ilvl="4">
      <w:start w:val="1"/>
      <w:numFmt w:val="decimal"/>
      <w:lvlText w:val="%1.%2.%3.%4.%5"/>
      <w:lvlJc w:val="left"/>
      <w:pPr>
        <w:tabs>
          <w:tab w:val="left" w:pos="1008"/>
        </w:tabs>
        <w:ind w:left="1008" w:hanging="1006"/>
      </w:pPr>
    </w:lvl>
    <w:lvl w:ilvl="5">
      <w:start w:val="1"/>
      <w:numFmt w:val="decimal"/>
      <w:lvlText w:val="%1.%2.%3.%4.%5.%6"/>
      <w:lvlJc w:val="left"/>
      <w:pPr>
        <w:tabs>
          <w:tab w:val="left" w:pos="1152"/>
        </w:tabs>
        <w:ind w:left="1152" w:hanging="1150"/>
      </w:pPr>
    </w:lvl>
    <w:lvl w:ilvl="6">
      <w:start w:val="1"/>
      <w:numFmt w:val="decimal"/>
      <w:lvlText w:val="%1.%2.%3.%4.%5.%6.%7"/>
      <w:lvlJc w:val="left"/>
      <w:pPr>
        <w:tabs>
          <w:tab w:val="left" w:pos="1296"/>
        </w:tabs>
        <w:ind w:left="1296" w:hanging="1294"/>
      </w:pPr>
    </w:lvl>
    <w:lvl w:ilvl="7">
      <w:start w:val="1"/>
      <w:numFmt w:val="decimal"/>
      <w:lvlText w:val="%1.%2.%3.%4.%5.%6.%7.%8"/>
      <w:lvlJc w:val="left"/>
      <w:pPr>
        <w:tabs>
          <w:tab w:val="left" w:pos="1440"/>
        </w:tabs>
        <w:ind w:left="1440" w:hanging="1438"/>
      </w:pPr>
    </w:lvl>
    <w:lvl w:ilvl="8">
      <w:start w:val="1"/>
      <w:numFmt w:val="decimal"/>
      <w:lvlText w:val="%1.%2.%3.%4.%5.%6.%7.%8.%9"/>
      <w:lvlJc w:val="left"/>
      <w:pPr>
        <w:tabs>
          <w:tab w:val="left" w:pos="1584"/>
        </w:tabs>
        <w:ind w:left="1584" w:hanging="1582"/>
      </w:pPr>
    </w:lvl>
  </w:abstractNum>
  <w:abstractNum w:abstractNumId="23">
    <w:nsid w:val="7D5045D1"/>
    <w:multiLevelType w:val="hybridMultilevel"/>
    <w:tmpl w:val="516AB652"/>
    <w:lvl w:ilvl="0" w:tplc="F29A80DE">
      <w:start w:val="1"/>
      <w:numFmt w:val="lowerRoman"/>
      <w:lvlText w:val="(%1)"/>
      <w:lvlJc w:val="left"/>
      <w:pPr>
        <w:tabs>
          <w:tab w:val="left" w:pos="1440"/>
        </w:tabs>
        <w:ind w:left="1440" w:hanging="718"/>
      </w:pPr>
      <w:rPr>
        <w:rFonts w:hint="default"/>
      </w:rPr>
    </w:lvl>
    <w:lvl w:ilvl="1" w:tplc="412233CE">
      <w:start w:val="1"/>
      <w:numFmt w:val="bullet"/>
      <w:lvlText w:val="o"/>
      <w:lvlJc w:val="left"/>
      <w:pPr>
        <w:ind w:left="1440" w:hanging="358"/>
      </w:pPr>
      <w:rPr>
        <w:rFonts w:ascii="Courier New" w:eastAsia="Courier New" w:hAnsi="Courier New" w:cs="Courier New" w:hint="default"/>
      </w:rPr>
    </w:lvl>
    <w:lvl w:ilvl="2" w:tplc="E8245C76">
      <w:start w:val="1"/>
      <w:numFmt w:val="bullet"/>
      <w:lvlText w:val="§"/>
      <w:lvlJc w:val="left"/>
      <w:pPr>
        <w:ind w:left="2160" w:hanging="358"/>
      </w:pPr>
      <w:rPr>
        <w:rFonts w:ascii="Wingdings" w:eastAsia="Wingdings" w:hAnsi="Wingdings" w:cs="Wingdings" w:hint="default"/>
      </w:rPr>
    </w:lvl>
    <w:lvl w:ilvl="3" w:tplc="8C841732">
      <w:start w:val="1"/>
      <w:numFmt w:val="bullet"/>
      <w:lvlText w:val="·"/>
      <w:lvlJc w:val="left"/>
      <w:pPr>
        <w:ind w:left="2880" w:hanging="358"/>
      </w:pPr>
      <w:rPr>
        <w:rFonts w:ascii="Symbol" w:eastAsia="Symbol" w:hAnsi="Symbol" w:cs="Symbol" w:hint="default"/>
      </w:rPr>
    </w:lvl>
    <w:lvl w:ilvl="4" w:tplc="450E7DFC">
      <w:start w:val="1"/>
      <w:numFmt w:val="bullet"/>
      <w:lvlText w:val="o"/>
      <w:lvlJc w:val="left"/>
      <w:pPr>
        <w:ind w:left="3600" w:hanging="358"/>
      </w:pPr>
      <w:rPr>
        <w:rFonts w:ascii="Courier New" w:eastAsia="Courier New" w:hAnsi="Courier New" w:cs="Courier New" w:hint="default"/>
      </w:rPr>
    </w:lvl>
    <w:lvl w:ilvl="5" w:tplc="BFD6F35C">
      <w:start w:val="1"/>
      <w:numFmt w:val="bullet"/>
      <w:lvlText w:val="§"/>
      <w:lvlJc w:val="left"/>
      <w:pPr>
        <w:ind w:left="4320" w:hanging="358"/>
      </w:pPr>
      <w:rPr>
        <w:rFonts w:ascii="Wingdings" w:eastAsia="Wingdings" w:hAnsi="Wingdings" w:cs="Wingdings" w:hint="default"/>
      </w:rPr>
    </w:lvl>
    <w:lvl w:ilvl="6" w:tplc="D15400B8">
      <w:start w:val="1"/>
      <w:numFmt w:val="bullet"/>
      <w:lvlText w:val="·"/>
      <w:lvlJc w:val="left"/>
      <w:pPr>
        <w:ind w:left="5040" w:hanging="358"/>
      </w:pPr>
      <w:rPr>
        <w:rFonts w:ascii="Symbol" w:eastAsia="Symbol" w:hAnsi="Symbol" w:cs="Symbol" w:hint="default"/>
      </w:rPr>
    </w:lvl>
    <w:lvl w:ilvl="7" w:tplc="EFAC2C46">
      <w:start w:val="1"/>
      <w:numFmt w:val="bullet"/>
      <w:lvlText w:val="o"/>
      <w:lvlJc w:val="left"/>
      <w:pPr>
        <w:ind w:left="5760" w:hanging="358"/>
      </w:pPr>
      <w:rPr>
        <w:rFonts w:ascii="Courier New" w:eastAsia="Courier New" w:hAnsi="Courier New" w:cs="Courier New" w:hint="default"/>
      </w:rPr>
    </w:lvl>
    <w:lvl w:ilvl="8" w:tplc="074A23AE">
      <w:start w:val="1"/>
      <w:numFmt w:val="bullet"/>
      <w:lvlText w:val="§"/>
      <w:lvlJc w:val="left"/>
      <w:pPr>
        <w:ind w:left="6480" w:hanging="358"/>
      </w:pPr>
      <w:rPr>
        <w:rFonts w:ascii="Wingdings" w:eastAsia="Wingdings" w:hAnsi="Wingdings" w:cs="Wingdings" w:hint="default"/>
      </w:rPr>
    </w:lvl>
  </w:abstractNum>
  <w:num w:numId="1">
    <w:abstractNumId w:val="3"/>
  </w:num>
  <w:num w:numId="2">
    <w:abstractNumId w:val="11"/>
  </w:num>
  <w:num w:numId="3">
    <w:abstractNumId w:val="15"/>
  </w:num>
  <w:num w:numId="4">
    <w:abstractNumId w:val="19"/>
  </w:num>
  <w:num w:numId="5">
    <w:abstractNumId w:val="23"/>
  </w:num>
  <w:num w:numId="6">
    <w:abstractNumId w:val="1"/>
  </w:num>
  <w:num w:numId="7">
    <w:abstractNumId w:val="9"/>
  </w:num>
  <w:num w:numId="8">
    <w:abstractNumId w:val="22"/>
  </w:num>
  <w:num w:numId="9">
    <w:abstractNumId w:val="4"/>
  </w:num>
  <w:num w:numId="10">
    <w:abstractNumId w:val="0"/>
  </w:num>
  <w:num w:numId="11">
    <w:abstractNumId w:val="8"/>
  </w:num>
  <w:num w:numId="12">
    <w:abstractNumId w:val="7"/>
  </w:num>
  <w:num w:numId="13">
    <w:abstractNumId w:val="21"/>
  </w:num>
  <w:num w:numId="14">
    <w:abstractNumId w:val="14"/>
  </w:num>
  <w:num w:numId="15">
    <w:abstractNumId w:val="12"/>
  </w:num>
  <w:num w:numId="16">
    <w:abstractNumId w:val="20"/>
  </w:num>
  <w:num w:numId="17">
    <w:abstractNumId w:val="17"/>
  </w:num>
  <w:num w:numId="18">
    <w:abstractNumId w:val="16"/>
  </w:num>
  <w:num w:numId="19">
    <w:abstractNumId w:val="18"/>
  </w:num>
  <w:num w:numId="20">
    <w:abstractNumId w:val="13"/>
  </w:num>
  <w:num w:numId="21">
    <w:abstractNumId w:val="10"/>
  </w:num>
  <w:num w:numId="22">
    <w:abstractNumId w:val="2"/>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BC"/>
    <w:rsid w:val="00474933"/>
    <w:rsid w:val="004B5BBC"/>
    <w:rsid w:val="004E68BE"/>
    <w:rsid w:val="005B446C"/>
    <w:rsid w:val="007C36D7"/>
    <w:rsid w:val="00C95DEA"/>
    <w:rsid w:val="00E82B56"/>
    <w:rsid w:val="00FE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67C03-FE4D-4365-A669-E3AC1056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imes New Roman"/>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qFormat/>
    <w:pPr>
      <w:keepNext/>
      <w:jc w:val="center"/>
      <w:outlineLvl w:val="1"/>
    </w:pPr>
    <w:rPr>
      <w:b/>
      <w:smallCaps/>
    </w:rPr>
  </w:style>
  <w:style w:type="paragraph" w:styleId="Heading3">
    <w:name w:val="heading 3"/>
    <w:basedOn w:val="Normal"/>
    <w:next w:val="Normal"/>
    <w:link w:val="Heading3Char"/>
    <w:qFormat/>
    <w:pPr>
      <w:keepNext/>
      <w:ind w:left="1080"/>
      <w:outlineLvl w:val="2"/>
    </w:pPr>
    <w:rPr>
      <w:u w:val="single"/>
    </w:rPr>
  </w:style>
  <w:style w:type="paragraph" w:styleId="Heading4">
    <w:name w:val="heading 4"/>
    <w:basedOn w:val="Normal"/>
    <w:next w:val="Normal"/>
    <w:link w:val="Heading4Char"/>
    <w:qFormat/>
    <w:pPr>
      <w:keepNext/>
      <w:jc w:val="right"/>
      <w:outlineLvl w:val="3"/>
    </w:pPr>
    <w:rPr>
      <w:b/>
      <w:u w:val="single"/>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eastAsia="Cambria" w:hAnsi="Cambria" w:cs="Cambria"/>
      <w:color w:val="243F60" w:themeColor="accent1" w:themeShade="7F"/>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2Char">
    <w:name w:val="Heading 2 Char"/>
    <w:basedOn w:val="DefaultParagraphFont"/>
    <w:link w:val="Heading2"/>
    <w:rPr>
      <w:rFonts w:ascii="Times New Roman" w:eastAsia="Times New Roman" w:hAnsi="Times New Roman"/>
      <w:b/>
      <w:smallCaps/>
      <w:sz w:val="24"/>
      <w:szCs w:val="24"/>
    </w:rPr>
  </w:style>
  <w:style w:type="character" w:customStyle="1" w:styleId="Heading3Char">
    <w:name w:val="Heading 3 Char"/>
    <w:basedOn w:val="DefaultParagraphFont"/>
    <w:link w:val="Heading3"/>
    <w:rPr>
      <w:rFonts w:ascii="Times New Roman" w:eastAsia="Times New Roman" w:hAnsi="Times New Roman"/>
      <w:sz w:val="24"/>
      <w:szCs w:val="24"/>
      <w:u w:val="single"/>
    </w:rPr>
  </w:style>
  <w:style w:type="character" w:customStyle="1" w:styleId="Heading4Char">
    <w:name w:val="Heading 4 Char"/>
    <w:basedOn w:val="DefaultParagraphFont"/>
    <w:link w:val="Heading4"/>
    <w:rPr>
      <w:rFonts w:ascii="Times New Roman" w:eastAsia="Times New Roman" w:hAnsi="Times New Roman"/>
      <w:b/>
      <w:sz w:val="24"/>
      <w:szCs w:val="24"/>
      <w:u w:val="single"/>
    </w:rPr>
  </w:style>
  <w:style w:type="paragraph" w:customStyle="1" w:styleId="ChapterNumber">
    <w:name w:val="ChapterNumber"/>
    <w:basedOn w:val="Normal"/>
    <w:next w:val="Normal"/>
    <w:pPr>
      <w:spacing w:after="360"/>
    </w:pPr>
  </w:style>
  <w:style w:type="paragraph" w:styleId="BodyText">
    <w:name w:val="Body Text"/>
    <w:basedOn w:val="Normal"/>
    <w:link w:val="BodyTextChar"/>
    <w:pPr>
      <w:tabs>
        <w:tab w:val="center" w:pos="4680"/>
      </w:tabs>
      <w:spacing w:line="275" w:lineRule="atLeast"/>
      <w:jc w:val="center"/>
    </w:pPr>
    <w:rPr>
      <w:b/>
    </w:rPr>
  </w:style>
  <w:style w:type="character" w:customStyle="1" w:styleId="BodyTextChar">
    <w:name w:val="Body Text Char"/>
    <w:basedOn w:val="DefaultParagraphFont"/>
    <w:link w:val="BodyText"/>
    <w:rPr>
      <w:rFonts w:ascii="Times New Roman" w:eastAsia="Times New Roman" w:hAnsi="Times New Roman"/>
      <w:b/>
      <w:sz w:val="24"/>
      <w:szCs w:val="24"/>
    </w:rPr>
  </w:style>
  <w:style w:type="paragraph" w:styleId="BodyTextIndent">
    <w:name w:val="Body Text Indent"/>
    <w:basedOn w:val="Normal"/>
    <w:link w:val="BodyTextIndentChar"/>
    <w:pPr>
      <w:tabs>
        <w:tab w:val="left" w:pos="0"/>
        <w:tab w:val="right" w:leader="dot" w:pos="8640"/>
      </w:tabs>
      <w:ind w:hanging="718"/>
      <w:jc w:val="both"/>
    </w:pPr>
  </w:style>
  <w:style w:type="character" w:customStyle="1" w:styleId="BodyTextIndentChar">
    <w:name w:val="Body Text Indent Char"/>
    <w:basedOn w:val="DefaultParagraphFont"/>
    <w:link w:val="BodyTextIndent"/>
    <w:rPr>
      <w:rFonts w:ascii="Times New Roman" w:eastAsia="Times New Roman" w:hAnsi="Times New Roman"/>
      <w:sz w:val="24"/>
      <w:szCs w:val="24"/>
    </w:rPr>
  </w:style>
  <w:style w:type="paragraph" w:styleId="BodyTextIndent2">
    <w:name w:val="Body Text Indent 2"/>
    <w:basedOn w:val="Normal"/>
    <w:link w:val="BodyTextIndent2Char"/>
    <w:pPr>
      <w:ind w:left="1440" w:hanging="718"/>
    </w:pPr>
  </w:style>
  <w:style w:type="character" w:customStyle="1" w:styleId="BodyTextIndent2Char">
    <w:name w:val="Body Text Indent 2 Char"/>
    <w:basedOn w:val="DefaultParagraphFont"/>
    <w:link w:val="BodyTextIndent2"/>
    <w:rPr>
      <w:rFonts w:ascii="Times New Roman" w:eastAsia="Times New Roman" w:hAnsi="Times New Roman"/>
      <w:sz w:val="24"/>
      <w:szCs w:val="24"/>
    </w:r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Pr>
      <w:rFonts w:ascii="Times New Roman" w:eastAsia="Times New Roman" w:hAnsi="Times New Roman"/>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sz w:val="24"/>
      <w:szCs w:val="24"/>
    </w:rPr>
  </w:style>
  <w:style w:type="paragraph" w:customStyle="1" w:styleId="Heading41">
    <w:name w:val="Heading 4.1"/>
    <w:basedOn w:val="Heading5"/>
    <w:pPr>
      <w:keepLines w:val="0"/>
      <w:spacing w:before="0"/>
      <w:ind w:left="720" w:firstLine="360"/>
      <w:jc w:val="center"/>
    </w:pPr>
    <w:rPr>
      <w:rFonts w:ascii="Times New Roman" w:eastAsia="Times New Roman" w:hAnsi="Times New Roman" w:cs="Times New Roman"/>
      <w:b/>
      <w:color w:val="auto"/>
      <w:u w:val="single"/>
    </w:rPr>
  </w:style>
  <w:style w:type="character" w:customStyle="1" w:styleId="Heading5Char">
    <w:name w:val="Heading 5 Char"/>
    <w:basedOn w:val="DefaultParagraphFont"/>
    <w:link w:val="Heading5"/>
    <w:uiPriority w:val="9"/>
    <w:semiHidden/>
    <w:rPr>
      <w:rFonts w:ascii="Cambria" w:eastAsia="Cambria" w:hAnsi="Cambria" w:cs="Cambria"/>
      <w:color w:val="243F60" w:themeColor="accent1" w:themeShade="7F"/>
      <w:sz w:val="24"/>
      <w:szCs w:val="24"/>
    </w:rPr>
  </w:style>
  <w:style w:type="paragraph" w:styleId="ListParagraph">
    <w:name w:val="List Paragraph"/>
    <w:basedOn w:val="Normal"/>
    <w:uiPriority w:val="34"/>
    <w:qFormat/>
    <w:pPr>
      <w:ind w:left="720"/>
      <w:contextualSpacing/>
    </w:pPr>
  </w:style>
  <w:style w:type="paragraph" w:customStyle="1" w:styleId="Sub-ClauseText">
    <w:name w:val="Sub-Clause Text"/>
    <w:basedOn w:val="Normal"/>
    <w:pPr>
      <w:spacing w:before="120" w:after="120"/>
      <w:jc w:val="both"/>
    </w:pPr>
    <w:rPr>
      <w:spacing w:val="-2"/>
      <w:szCs w:val="20"/>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semiHidden/>
    <w:pPr>
      <w:jc w:val="both"/>
    </w:pPr>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82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Marko Simeunovic</cp:lastModifiedBy>
  <cp:revision>5</cp:revision>
  <cp:lastPrinted>2019-02-12T09:45:00Z</cp:lastPrinted>
  <dcterms:created xsi:type="dcterms:W3CDTF">2019-02-11T09:08:00Z</dcterms:created>
  <dcterms:modified xsi:type="dcterms:W3CDTF">2019-02-12T09:50:00Z</dcterms:modified>
</cp:coreProperties>
</file>