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  <w:lang w:val="sr-Cyrl-RS"/>
        </w:rPr>
      </w:pPr>
      <w:r>
        <w:rPr>
          <w:rFonts w:ascii="inherit" w:eastAsia="Times New Roman" w:hAnsi="inherit" w:cs="Times New Roman"/>
          <w:noProof/>
          <w:color w:val="201F1E"/>
          <w:sz w:val="20"/>
          <w:szCs w:val="20"/>
          <w:bdr w:val="none" w:sz="0" w:space="0" w:color="auto" w:frame="1"/>
        </w:rPr>
        <w:drawing>
          <wp:inline distT="0" distB="0" distL="0" distR="0">
            <wp:extent cx="57150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Zadovoljstvo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je da vas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pozovemo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prvi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onlajn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događaj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organizuju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evropski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ambasadori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(YEA), pod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nazivom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 </w:t>
      </w:r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„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Uloga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mladih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procesu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evropskih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integracija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Zapadnog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Balkana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jačanje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kapaciteta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ulaganjem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kvalifikacije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vještine</w:t>
      </w:r>
      <w:proofErr w:type="spellEnd"/>
      <w:proofErr w:type="gramStart"/>
      <w:r w:rsidRPr="004E611B">
        <w:rPr>
          <w:rFonts w:ascii="inherit" w:eastAsia="Times New Roman" w:hAnsi="inherit" w:cs="Times New Roman"/>
          <w:i/>
          <w:iCs/>
          <w:color w:val="201F1E"/>
          <w:sz w:val="20"/>
          <w:szCs w:val="20"/>
          <w:bdr w:val="none" w:sz="0" w:space="0" w:color="auto" w:frame="1"/>
        </w:rPr>
        <w:t>“</w:t>
      </w:r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koji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će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održati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15.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decembra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2020.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godine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početkom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16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časova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Ovaj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događaj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je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prvi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od</w:t>
      </w:r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pet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događaja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različite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teme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interesantne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Zapadnog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Balkana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EU, 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će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održati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decembru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2020.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godine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kao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tokom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januara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februara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2021.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godine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.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Mrežu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Mladih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evropskih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ambasadora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čini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60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mladih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ljudi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Zapadnog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Balkana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zainteresovani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učenje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o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evropskim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vrijednostima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promociju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prilika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EU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nudi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ali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takođe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željni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da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zagovaraju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različite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ideje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teme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poput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interkulturalnog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učenja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o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zajedničkim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regionalnim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omladinskim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inicijativama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inicijativama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lokalnih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zajednica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o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umjetnosti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kulturi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sportu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digitalnoj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tehnologiji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zaštiti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životne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sredine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zaštiti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ljudskih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prava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ovom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slučaju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– o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ljudskom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kapitalu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.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Što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je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najvažnije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evropski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ambasadori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otvoreni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razmjenu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ideja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podsticanje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promjena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našim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zajednicama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regionu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Zapadnog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Balkana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širom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EU.</w:t>
      </w:r>
      <w:proofErr w:type="gramEnd"/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Na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prvom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panelu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temu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„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Neformalno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obrazovanje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omladinske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razmjene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-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uticaj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unaprijeđivanje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vještina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znanja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mladih</w:t>
      </w:r>
      <w:proofErr w:type="spellEnd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“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govoriće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gospođa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Fanny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Seree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iz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Centra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tematsku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ekspertizu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o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ekonomskom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upravljanju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radi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obrazovanju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zapošljavanju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socijalnim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politikama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okviru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DG NEAR, g.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Edin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Koljenovic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́,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šef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lokalne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RYCO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kancelarije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Crnoj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Gori, g.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Astrit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Istrefi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izvršni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direktor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The Balkan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foruma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g-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đa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Emina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Balota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evropska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ambasadorka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iz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Crne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Gore.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Drugi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panel,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je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posvećen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omladinskom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preduzetništvu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kao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sredstvu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rješavanje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problema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odliva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mozgova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pozitivnim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praksama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lokalnih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zajednica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Zapadnog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Balkana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predstaviće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nadahnjujuće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umove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poput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g.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Branislava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Jovanovića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osnivača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brenda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but&amp;co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g.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Senada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Šantića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suosnivača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ZenDev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g. Aleksandra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Dimeskog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osnivača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izvršnog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direktoar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kompanije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Photonica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Aurore Babe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osnivačice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NEUAR-a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g.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Srđana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Hromiša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mladog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evropskog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ambasadora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iz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Srbije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.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Da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biste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priključili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našem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događaju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jednostavno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posjetite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 </w:t>
      </w:r>
      <w:hyperlink r:id="rId6" w:tgtFrame="_blank" w:history="1">
        <w:r w:rsidRPr="004E611B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bdr w:val="none" w:sz="0" w:space="0" w:color="auto" w:frame="1"/>
          </w:rPr>
          <w:t>www.webalkans.eu</w:t>
        </w:r>
      </w:hyperlink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 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ili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uključite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naš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Facebook Live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Facebook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nalogu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WeBalkans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Svi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učesnici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će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moći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da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postave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pitanje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panelistima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da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učestvuju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diskusiji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putem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Facebook Live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prenosa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.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Agendu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događaja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možete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preuzeti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fldChar w:fldCharType="begin"/>
      </w:r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instrText xml:space="preserve"> HYPERLINK "https://www.webalkans.eu/en/yea/building-resilience-by-investing-in-qualifications-and-skills/" \t "_blank" </w:instrText>
      </w:r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fldChar w:fldCharType="separate"/>
      </w:r>
      <w:r w:rsidRPr="004E611B">
        <w:rPr>
          <w:rFonts w:ascii="inherit" w:eastAsia="Times New Roman" w:hAnsi="inherit" w:cs="Times New Roman"/>
          <w:color w:val="0000FF"/>
          <w:sz w:val="20"/>
          <w:szCs w:val="20"/>
          <w:u w:val="single"/>
          <w:bdr w:val="none" w:sz="0" w:space="0" w:color="auto" w:frame="1"/>
        </w:rPr>
        <w:t>ovde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fldChar w:fldCharType="end"/>
      </w:r>
    </w:p>
    <w:p w:rsidR="004E611B" w:rsidRPr="004E611B" w:rsidRDefault="004E611B" w:rsidP="004E61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gram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Sa</w:t>
      </w:r>
      <w:proofErr w:type="gram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 xml:space="preserve"> 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nestrpljenjem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 xml:space="preserve"> vas 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očekujemo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 xml:space="preserve"> 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na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 xml:space="preserve"> 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našem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 xml:space="preserve"> 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prvom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 xml:space="preserve"> YEA </w:t>
      </w:r>
      <w:proofErr w:type="spellStart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događaju</w:t>
      </w:r>
      <w:proofErr w:type="spellEnd"/>
      <w:r w:rsidRPr="004E611B">
        <w:rPr>
          <w:rFonts w:ascii="Verdana" w:eastAsia="Times New Roman" w:hAnsi="Verdana" w:cs="Times New Roman"/>
          <w:color w:val="201F1E"/>
          <w:sz w:val="20"/>
          <w:szCs w:val="20"/>
        </w:rPr>
        <w:t>!</w:t>
      </w:r>
    </w:p>
    <w:p w:rsidR="004E611B" w:rsidRPr="004E611B" w:rsidRDefault="004E611B" w:rsidP="004E61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</w:p>
    <w:p w:rsidR="004E611B" w:rsidRPr="004E611B" w:rsidRDefault="004E611B" w:rsidP="004E61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 w:rsidRPr="004E611B">
        <w:rPr>
          <w:rFonts w:ascii="Verdana" w:eastAsia="Times New Roman" w:hAnsi="Verdana" w:cs="Times New Roman"/>
          <w:b/>
          <w:bCs/>
          <w:color w:val="201F1E"/>
          <w:sz w:val="20"/>
          <w:szCs w:val="20"/>
        </w:rPr>
        <w:t>Kontakt</w:t>
      </w:r>
      <w:proofErr w:type="spellEnd"/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lastRenderedPageBreak/>
        <w:t>Za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sva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pitanja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vezana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za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odnose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sa</w:t>
      </w:r>
      <w:proofErr w:type="spellEnd"/>
      <w:proofErr w:type="gram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javnošću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kontaktirajte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press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kancelariju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projektnog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tima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WeBalkans</w:t>
      </w:r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: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proofErr w:type="spellStart"/>
      <w:r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Adrijana</w:t>
      </w:r>
      <w:proofErr w:type="spellEnd"/>
      <w:r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Nikitovic</w:t>
      </w:r>
      <w:bookmarkStart w:id="0" w:name="_GoBack"/>
      <w:bookmarkEnd w:id="0"/>
      <w:proofErr w:type="spellEnd"/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, Young European Ambassadors PR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r w:rsidRPr="004E611B">
        <w:rPr>
          <w:rFonts w:ascii="inherit" w:eastAsia="Times New Roman" w:hAnsi="inherit" w:cs="Times New Roman"/>
          <w:color w:val="201F1E"/>
          <w:sz w:val="20"/>
          <w:szCs w:val="20"/>
          <w:bdr w:val="none" w:sz="0" w:space="0" w:color="auto" w:frame="1"/>
        </w:rPr>
        <w:t> g.cellini@blumm.pomilio.com </w:t>
      </w:r>
    </w:p>
    <w:p w:rsidR="004E611B" w:rsidRPr="004E611B" w:rsidRDefault="004E611B" w:rsidP="004E611B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01F1E"/>
          <w:sz w:val="20"/>
          <w:szCs w:val="20"/>
        </w:rPr>
      </w:pPr>
      <w:hyperlink r:id="rId7" w:tgtFrame="_blank" w:history="1">
        <w:r w:rsidRPr="004E611B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bdr w:val="none" w:sz="0" w:space="0" w:color="auto" w:frame="1"/>
          </w:rPr>
          <w:t> ufficiostampa@pomilio.com</w:t>
        </w:r>
      </w:hyperlink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Best Regards,</w:t>
      </w: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 </w:t>
      </w:r>
    </w:p>
    <w:p w:rsid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val="sr-Cyrl-RS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Young European Ambassadors Project Team</w:t>
      </w: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val="sr-Cyrl-RS"/>
        </w:rPr>
      </w:pP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 </w:t>
      </w:r>
      <w:r>
        <w:rPr>
          <w:rFonts w:ascii="Courier New" w:eastAsia="Times New Roman" w:hAnsi="Courier New" w:cs="Courier New"/>
          <w:noProof/>
          <w:color w:val="201F1E"/>
          <w:sz w:val="20"/>
          <w:szCs w:val="20"/>
        </w:rPr>
        <w:drawing>
          <wp:inline distT="0" distB="0" distL="0" distR="0">
            <wp:extent cx="19431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Best Regards,</w:t>
      </w: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 </w:t>
      </w:r>
    </w:p>
    <w:p w:rsid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val="sr-Cyrl-RS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Young European Ambassadors Project Team</w:t>
      </w: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val="sr-Cyrl-RS"/>
        </w:rPr>
      </w:pP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  <w:r w:rsidRPr="004E611B">
        <w:rPr>
          <w:rFonts w:ascii="Courier New" w:eastAsia="Times New Roman" w:hAnsi="Courier New" w:cs="Courier New"/>
          <w:color w:val="201F1E"/>
          <w:sz w:val="20"/>
          <w:szCs w:val="20"/>
        </w:rPr>
        <w:t> </w:t>
      </w:r>
      <w:r>
        <w:rPr>
          <w:rFonts w:ascii="Courier New" w:eastAsia="Times New Roman" w:hAnsi="Courier New" w:cs="Courier New"/>
          <w:noProof/>
          <w:color w:val="201F1E"/>
          <w:sz w:val="20"/>
          <w:szCs w:val="20"/>
        </w:rPr>
        <w:drawing>
          <wp:inline distT="0" distB="0" distL="0" distR="0">
            <wp:extent cx="194310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1B" w:rsidRPr="004E611B" w:rsidRDefault="004E611B" w:rsidP="004E611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</w:rPr>
      </w:pPr>
    </w:p>
    <w:p w:rsidR="000E2B09" w:rsidRDefault="000E2B09"/>
    <w:sectPr w:rsidR="000E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53"/>
    <w:rsid w:val="000E2B09"/>
    <w:rsid w:val="004E611B"/>
    <w:rsid w:val="00E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fficiostampa@pomil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alkans.e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2020-12-10T12:56:00Z</dcterms:created>
  <dcterms:modified xsi:type="dcterms:W3CDTF">2020-12-10T12:58:00Z</dcterms:modified>
</cp:coreProperties>
</file>