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54" w:rsidRDefault="00057654" w:rsidP="00057654">
      <w:pPr>
        <w:jc w:val="center"/>
        <w:rPr>
          <w:rFonts w:cs="Arial"/>
          <w:lang w:val="sr-Latn-ME"/>
        </w:rPr>
      </w:pPr>
      <w:r>
        <w:rPr>
          <w:rFonts w:cs="Arial"/>
          <w:lang w:val="sr-Latn-ME"/>
        </w:rPr>
        <w:t>POČINJU PRIJAVE ZA TELENOR FORUM MLADIH 2016.</w:t>
      </w:r>
    </w:p>
    <w:p w:rsidR="004C5EAE" w:rsidRPr="00057654" w:rsidRDefault="00057654" w:rsidP="00057654">
      <w:pPr>
        <w:jc w:val="center"/>
        <w:rPr>
          <w:rFonts w:cs="Arial"/>
          <w:lang w:val="sr-Latn-ME"/>
        </w:rPr>
      </w:pPr>
      <w:r>
        <w:rPr>
          <w:rFonts w:cs="Arial"/>
          <w:lang w:val="sr-Latn-ME"/>
        </w:rPr>
        <w:t>Poziv mladim liderima da mijenjaju svijet</w:t>
      </w:r>
    </w:p>
    <w:p w:rsidR="002F0B91" w:rsidRDefault="002F0B91" w:rsidP="009E49FA">
      <w:pPr>
        <w:jc w:val="both"/>
        <w:rPr>
          <w:rFonts w:cs="Arial"/>
        </w:rPr>
      </w:pPr>
    </w:p>
    <w:p w:rsidR="00CE595A" w:rsidRDefault="00CE595A" w:rsidP="009E49FA">
      <w:pPr>
        <w:jc w:val="both"/>
        <w:rPr>
          <w:rFonts w:cs="Arial"/>
        </w:rPr>
      </w:pPr>
    </w:p>
    <w:p w:rsidR="00057654" w:rsidRPr="00F93512" w:rsidRDefault="00057654" w:rsidP="00057654">
      <w:pPr>
        <w:ind w:left="1440"/>
        <w:jc w:val="both"/>
        <w:rPr>
          <w:rFonts w:cs="Arial"/>
          <w:i/>
        </w:rPr>
      </w:pPr>
      <w:r w:rsidRPr="00F93512">
        <w:rPr>
          <w:rFonts w:cs="Arial"/>
          <w:i/>
        </w:rPr>
        <w:t xml:space="preserve">,,Digitalizacija za mir“ tema je ovogodišnje globalne inicijative kompanije Telenor </w:t>
      </w:r>
    </w:p>
    <w:p w:rsidR="00057654" w:rsidRPr="00057654" w:rsidRDefault="00057654" w:rsidP="00057654">
      <w:pPr>
        <w:ind w:left="1440"/>
        <w:jc w:val="both"/>
        <w:rPr>
          <w:rFonts w:cs="Arial"/>
        </w:rPr>
      </w:pPr>
    </w:p>
    <w:p w:rsidR="00057654" w:rsidRDefault="00057654" w:rsidP="00057654">
      <w:pPr>
        <w:ind w:left="1440"/>
        <w:jc w:val="both"/>
        <w:rPr>
          <w:rFonts w:cs="Arial"/>
        </w:rPr>
      </w:pPr>
      <w:r w:rsidRPr="00057654">
        <w:rPr>
          <w:rFonts w:cs="Arial"/>
        </w:rPr>
        <w:t>(Podgorica, 12. maja) – Telenor poziva mlade ljude da se prijave za učešće na četvrtom Telenor Forumu mladih, koji se i ove godine organizuje u saradnji sa Nobelovim centrom za mir.</w:t>
      </w:r>
    </w:p>
    <w:p w:rsidR="00057654" w:rsidRPr="00057654" w:rsidRDefault="00057654" w:rsidP="00057654">
      <w:pPr>
        <w:ind w:left="1440"/>
        <w:jc w:val="both"/>
        <w:rPr>
          <w:rFonts w:cs="Arial"/>
        </w:rPr>
      </w:pPr>
    </w:p>
    <w:p w:rsidR="00057654" w:rsidRDefault="00057654" w:rsidP="00057654">
      <w:pPr>
        <w:ind w:left="1440"/>
        <w:jc w:val="both"/>
        <w:rPr>
          <w:rFonts w:cs="Arial"/>
        </w:rPr>
      </w:pPr>
      <w:r w:rsidRPr="00057654">
        <w:rPr>
          <w:rFonts w:cs="Arial"/>
        </w:rPr>
        <w:t xml:space="preserve">Studenti i diplomci, između 20 i 28 godina, koji imaju ideju kako bi se pitanje koje smatraju društveno značajnim moglo riješiti uz pomoć digitalizacije, mogu da se prijave za učešće. Potrebno je da zainteresovani, uz CV, pošalju i blog na engleskom jeziku o temi koju smatraju relevantnom. Kandidati se mogu prijaviti preko sajta https://www.telenor.com/youthforum/, najkasnije do 15. juna. </w:t>
      </w:r>
    </w:p>
    <w:p w:rsidR="00057654" w:rsidRPr="00057654" w:rsidRDefault="00057654" w:rsidP="00057654">
      <w:pPr>
        <w:ind w:left="1440"/>
        <w:jc w:val="both"/>
        <w:rPr>
          <w:rFonts w:cs="Arial"/>
        </w:rPr>
      </w:pPr>
    </w:p>
    <w:p w:rsidR="00057654" w:rsidRDefault="00057654" w:rsidP="00057654">
      <w:pPr>
        <w:ind w:left="1440"/>
        <w:jc w:val="both"/>
        <w:rPr>
          <w:rFonts w:cs="Arial"/>
        </w:rPr>
      </w:pPr>
      <w:r w:rsidRPr="00057654">
        <w:rPr>
          <w:rFonts w:cs="Arial"/>
        </w:rPr>
        <w:t xml:space="preserve">Forum se ove godine održava pod sloganom ,,Digitalizacija za mir“ i donosi jedinstvenu razmjenu iskustava sa mladim liderima iz 13 zemalja u kojima Telenor posluje.Telenor će podržati učešće za dva predstavnika iz Crne Gore, a izabrani kandidati će tokom godine raditi na svom projektu u timovima sa kolegama iz Evrope i Azije, na temama koje su značajne za razumijevanje i mir među ljudima. </w:t>
      </w:r>
    </w:p>
    <w:p w:rsidR="00057654" w:rsidRPr="00057654" w:rsidRDefault="00057654" w:rsidP="00057654">
      <w:pPr>
        <w:ind w:left="1440"/>
        <w:jc w:val="both"/>
        <w:rPr>
          <w:rFonts w:cs="Arial"/>
        </w:rPr>
      </w:pPr>
    </w:p>
    <w:p w:rsidR="00057654" w:rsidRDefault="00057654" w:rsidP="00057654">
      <w:pPr>
        <w:ind w:left="1440"/>
        <w:jc w:val="both"/>
        <w:rPr>
          <w:rFonts w:cs="Arial"/>
        </w:rPr>
      </w:pPr>
      <w:r w:rsidRPr="00057654">
        <w:rPr>
          <w:rFonts w:cs="Arial"/>
        </w:rPr>
        <w:t>Forum mladih će početi u decembru u Oslu. Drugo okupljanje učesnike očekuje u Bangkoku u maju 2017, dok će finalni rezultat rada i izazove sa kojima su se suočavali predstaviti na završnoj digitalnoj izložbi sljedećeg decembra.</w:t>
      </w:r>
    </w:p>
    <w:p w:rsidR="00057654" w:rsidRPr="00057654" w:rsidRDefault="00057654" w:rsidP="00057654">
      <w:pPr>
        <w:ind w:left="1440"/>
        <w:jc w:val="both"/>
        <w:rPr>
          <w:rFonts w:cs="Arial"/>
        </w:rPr>
      </w:pPr>
    </w:p>
    <w:p w:rsidR="00173EB6" w:rsidRDefault="00057654" w:rsidP="00057654">
      <w:pPr>
        <w:ind w:left="1440"/>
        <w:jc w:val="both"/>
        <w:rPr>
          <w:rFonts w:cs="Arial"/>
        </w:rPr>
      </w:pPr>
      <w:r w:rsidRPr="00057654">
        <w:rPr>
          <w:rFonts w:cs="Arial"/>
        </w:rPr>
        <w:t xml:space="preserve">Više informacija o Telenor Forumu mladih dostupno je na sajtu Telenora, </w:t>
      </w:r>
      <w:hyperlink r:id="rId7" w:history="1">
        <w:r w:rsidR="00F93512" w:rsidRPr="006C36F7">
          <w:rPr>
            <w:rStyle w:val="Hyperlink"/>
            <w:rFonts w:cs="Arial"/>
          </w:rPr>
          <w:t>www.telenor.me</w:t>
        </w:r>
      </w:hyperlink>
      <w:r w:rsidRPr="00057654">
        <w:rPr>
          <w:rFonts w:cs="Arial"/>
        </w:rPr>
        <w:t>.</w:t>
      </w:r>
      <w:r w:rsidR="00F93512">
        <w:rPr>
          <w:rFonts w:cs="Arial"/>
        </w:rPr>
        <w:t xml:space="preserve"> </w:t>
      </w:r>
      <w:bookmarkStart w:id="0" w:name="_GoBack"/>
      <w:bookmarkEnd w:id="0"/>
    </w:p>
    <w:p w:rsidR="00057654" w:rsidRDefault="002F0B91" w:rsidP="002C20DD">
      <w:pPr>
        <w:jc w:val="both"/>
        <w:rPr>
          <w:rFonts w:cs="Arial"/>
        </w:rPr>
      </w:pPr>
      <w:r>
        <w:rPr>
          <w:rFonts w:cs="Arial"/>
        </w:rPr>
        <w:t xml:space="preserve">                     </w:t>
      </w:r>
    </w:p>
    <w:p w:rsidR="004C5EAE" w:rsidRPr="002F0B91" w:rsidRDefault="00057654" w:rsidP="002C20DD">
      <w:pPr>
        <w:jc w:val="both"/>
        <w:rPr>
          <w:rFonts w:cs="Arial"/>
        </w:rPr>
      </w:pPr>
      <w:r>
        <w:rPr>
          <w:rFonts w:cs="Arial"/>
        </w:rPr>
        <w:t xml:space="preserve">                     </w:t>
      </w:r>
      <w:r w:rsidR="002F0B91">
        <w:rPr>
          <w:rFonts w:cs="Arial"/>
        </w:rPr>
        <w:t xml:space="preserve"> </w:t>
      </w:r>
      <w:r w:rsidR="004C5EAE" w:rsidRPr="00E90FCE">
        <w:rPr>
          <w:rFonts w:cs="Arial"/>
          <w:b/>
          <w:bCs/>
        </w:rPr>
        <w:t>Za dodatne informacije:</w:t>
      </w:r>
    </w:p>
    <w:p w:rsidR="004C5EAE" w:rsidRDefault="004C5EAE" w:rsidP="004C5EAE">
      <w:pPr>
        <w:ind w:left="1440"/>
        <w:jc w:val="both"/>
        <w:rPr>
          <w:rFonts w:cs="Arial"/>
          <w:color w:val="444444"/>
          <w:sz w:val="20"/>
          <w:szCs w:val="20"/>
        </w:rPr>
      </w:pPr>
    </w:p>
    <w:p w:rsidR="004C5EAE" w:rsidRPr="001B3E33" w:rsidRDefault="004C5EAE" w:rsidP="004C5EAE">
      <w:pPr>
        <w:ind w:left="1440"/>
        <w:rPr>
          <w:rFonts w:cs="Arial"/>
          <w:szCs w:val="22"/>
        </w:rPr>
      </w:pPr>
      <w:r w:rsidRPr="001B3E33">
        <w:rPr>
          <w:rFonts w:cs="Arial"/>
          <w:szCs w:val="22"/>
        </w:rPr>
        <w:t>Emilija Rabrenović</w:t>
      </w:r>
    </w:p>
    <w:p w:rsidR="004C5EAE" w:rsidRPr="001B3E33" w:rsidRDefault="004C5EAE" w:rsidP="004C5EAE">
      <w:pPr>
        <w:ind w:left="1440"/>
        <w:rPr>
          <w:rFonts w:cs="Arial"/>
          <w:szCs w:val="22"/>
        </w:rPr>
      </w:pPr>
      <w:r w:rsidRPr="001B3E33">
        <w:rPr>
          <w:rFonts w:cs="Arial"/>
          <w:szCs w:val="22"/>
        </w:rPr>
        <w:t>Specijalista za medije</w:t>
      </w:r>
    </w:p>
    <w:p w:rsidR="004C5EAE" w:rsidRPr="001B3E33" w:rsidRDefault="00BF3DE3" w:rsidP="004C5EAE">
      <w:pPr>
        <w:ind w:left="1440"/>
        <w:rPr>
          <w:rFonts w:cs="Arial"/>
          <w:color w:val="4F81BD" w:themeColor="accent1"/>
          <w:szCs w:val="22"/>
        </w:rPr>
      </w:pPr>
      <w:hyperlink r:id="rId8" w:history="1">
        <w:r w:rsidR="004C5EAE" w:rsidRPr="001B3E33">
          <w:rPr>
            <w:rStyle w:val="Hyperlink"/>
            <w:rFonts w:cs="Arial"/>
            <w:color w:val="4F81BD" w:themeColor="accent1"/>
            <w:szCs w:val="22"/>
          </w:rPr>
          <w:t>emilija.rabrenovic@telenor.me</w:t>
        </w:r>
      </w:hyperlink>
    </w:p>
    <w:p w:rsidR="009E49FA" w:rsidRPr="002C20DD" w:rsidRDefault="00333BDB" w:rsidP="00333BDB">
      <w:pPr>
        <w:ind w:left="1440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+382 69 010 360 </w:t>
      </w:r>
    </w:p>
    <w:p w:rsidR="002C49EA" w:rsidRPr="002C20DD" w:rsidRDefault="00333BDB" w:rsidP="002C20DD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   </w:t>
      </w:r>
    </w:p>
    <w:sectPr w:rsidR="002C49EA" w:rsidRPr="002C20DD" w:rsidSect="00F03A3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900" w:right="990" w:bottom="126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E3" w:rsidRDefault="00BF3DE3" w:rsidP="004C5EAE">
      <w:pPr>
        <w:spacing w:line="240" w:lineRule="auto"/>
      </w:pPr>
      <w:r>
        <w:separator/>
      </w:r>
    </w:p>
  </w:endnote>
  <w:endnote w:type="continuationSeparator" w:id="0">
    <w:p w:rsidR="00BF3DE3" w:rsidRDefault="00BF3DE3" w:rsidP="004C5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2F" w:rsidRPr="009956EC" w:rsidRDefault="00BF3DE3" w:rsidP="00D1152F">
    <w:pPr>
      <w:spacing w:after="100" w:afterAutospacing="1"/>
      <w:ind w:left="-1440" w:right="-720"/>
      <w:rPr>
        <w:rFonts w:ascii="Verdana" w:hAnsi="Verdana" w:cs="Arial"/>
        <w:b/>
        <w:color w:val="0099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2F" w:rsidRDefault="00BF3DE3" w:rsidP="00D1152F">
    <w:pPr>
      <w:pStyle w:val="Footer"/>
      <w:spacing w:line="240" w:lineRule="auto"/>
      <w:jc w:val="center"/>
      <w:rPr>
        <w:sz w:val="24"/>
        <w:lang w:val="en-CA"/>
      </w:rPr>
    </w:pPr>
  </w:p>
  <w:p w:rsidR="00D1152F" w:rsidRPr="00666F28" w:rsidRDefault="00BF3DE3" w:rsidP="00D1152F">
    <w:pPr>
      <w:pStyle w:val="Footer"/>
      <w:tabs>
        <w:tab w:val="clear" w:pos="4320"/>
        <w:tab w:val="clear" w:pos="8640"/>
        <w:tab w:val="center" w:pos="3240"/>
        <w:tab w:val="right" w:pos="8820"/>
      </w:tabs>
      <w:spacing w:line="240" w:lineRule="auto"/>
      <w:ind w:left="1440"/>
      <w:jc w:val="right"/>
      <w:rPr>
        <w:b/>
        <w:color w:val="808080"/>
        <w:sz w:val="24"/>
        <w:lang w:val="en-CA"/>
      </w:rPr>
    </w:pPr>
    <w:hyperlink r:id="rId1" w:history="1">
      <w:r w:rsidR="00703A7A" w:rsidRPr="00D20630">
        <w:rPr>
          <w:rStyle w:val="Hyperlink"/>
          <w:b/>
          <w:color w:val="808080"/>
          <w:sz w:val="24"/>
          <w:lang w:val="en-CA"/>
        </w:rPr>
        <w:t>www.telenor.me</w:t>
      </w:r>
    </w:hyperlink>
    <w:r w:rsidR="00703A7A" w:rsidRPr="00666F28">
      <w:rPr>
        <w:b/>
        <w:color w:val="808080"/>
        <w:sz w:val="24"/>
        <w:lang w:val="en-CA"/>
      </w:rPr>
      <w:tab/>
    </w:r>
    <w:r w:rsidR="00703A7A" w:rsidRPr="00D20630">
      <w:rPr>
        <w:b/>
        <w:color w:val="808080"/>
        <w:sz w:val="18"/>
        <w:lang w:val="en-CA"/>
      </w:rPr>
      <w:t xml:space="preserve">Page </w:t>
    </w:r>
    <w:r w:rsidR="00703A7A" w:rsidRPr="00D20630">
      <w:rPr>
        <w:rStyle w:val="PageNumber"/>
        <w:sz w:val="18"/>
      </w:rPr>
      <w:fldChar w:fldCharType="begin"/>
    </w:r>
    <w:r w:rsidR="00703A7A" w:rsidRPr="00D20630">
      <w:rPr>
        <w:rStyle w:val="PageNumber"/>
        <w:sz w:val="18"/>
      </w:rPr>
      <w:instrText xml:space="preserve"> PAGE </w:instrText>
    </w:r>
    <w:r w:rsidR="00703A7A" w:rsidRPr="00D20630">
      <w:rPr>
        <w:rStyle w:val="PageNumber"/>
        <w:sz w:val="18"/>
      </w:rPr>
      <w:fldChar w:fldCharType="separate"/>
    </w:r>
    <w:r w:rsidR="00703A7A" w:rsidRPr="00D20630">
      <w:rPr>
        <w:rStyle w:val="PageNumber"/>
        <w:noProof/>
        <w:sz w:val="18"/>
      </w:rPr>
      <w:t>1</w:t>
    </w:r>
    <w:r w:rsidR="00703A7A" w:rsidRPr="00D20630">
      <w:rPr>
        <w:rStyle w:val="PageNumber"/>
        <w:sz w:val="18"/>
      </w:rPr>
      <w:fldChar w:fldCharType="end"/>
    </w:r>
    <w:r w:rsidR="00703A7A" w:rsidRPr="00D20630">
      <w:rPr>
        <w:rStyle w:val="PageNumber"/>
        <w:sz w:val="18"/>
      </w:rPr>
      <w:t xml:space="preserve"> of </w:t>
    </w:r>
    <w:r w:rsidR="00703A7A" w:rsidRPr="00D20630">
      <w:rPr>
        <w:rStyle w:val="PageNumber"/>
        <w:sz w:val="18"/>
      </w:rPr>
      <w:fldChar w:fldCharType="begin"/>
    </w:r>
    <w:r w:rsidR="00703A7A" w:rsidRPr="00D20630">
      <w:rPr>
        <w:rStyle w:val="PageNumber"/>
        <w:sz w:val="18"/>
      </w:rPr>
      <w:instrText xml:space="preserve"> NUMPAGES </w:instrText>
    </w:r>
    <w:r w:rsidR="00703A7A" w:rsidRPr="00D20630">
      <w:rPr>
        <w:rStyle w:val="PageNumber"/>
        <w:sz w:val="18"/>
      </w:rPr>
      <w:fldChar w:fldCharType="separate"/>
    </w:r>
    <w:r w:rsidR="00703A7A">
      <w:rPr>
        <w:rStyle w:val="PageNumber"/>
        <w:noProof/>
        <w:sz w:val="18"/>
      </w:rPr>
      <w:t>1</w:t>
    </w:r>
    <w:r w:rsidR="00703A7A" w:rsidRPr="00D20630">
      <w:rPr>
        <w:rStyle w:val="PageNumber"/>
        <w:sz w:val="18"/>
      </w:rPr>
      <w:fldChar w:fldCharType="end"/>
    </w:r>
  </w:p>
  <w:p w:rsidR="00D1152F" w:rsidRPr="00666F28" w:rsidRDefault="00BF3DE3" w:rsidP="00D1152F">
    <w:pPr>
      <w:pStyle w:val="Footer"/>
      <w:spacing w:line="240" w:lineRule="auto"/>
      <w:jc w:val="cen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E3" w:rsidRDefault="00BF3DE3" w:rsidP="004C5EAE">
      <w:pPr>
        <w:spacing w:line="240" w:lineRule="auto"/>
      </w:pPr>
      <w:r>
        <w:separator/>
      </w:r>
    </w:p>
  </w:footnote>
  <w:footnote w:type="continuationSeparator" w:id="0">
    <w:p w:rsidR="00BF3DE3" w:rsidRDefault="00BF3DE3" w:rsidP="004C5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2F" w:rsidRPr="002008FA" w:rsidRDefault="00703A7A" w:rsidP="002008FA">
    <w:pPr>
      <w:spacing w:line="240" w:lineRule="auto"/>
      <w:jc w:val="right"/>
      <w:rPr>
        <w:rFonts w:ascii="Verdana" w:hAnsi="Verdana"/>
        <w:szCs w:val="22"/>
      </w:rPr>
    </w:pPr>
    <w:r>
      <w:rPr>
        <w:rFonts w:ascii="Verdana" w:hAnsi="Verdana"/>
        <w:noProof/>
        <w:szCs w:val="2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F8219E" wp14:editId="002E7388">
              <wp:simplePos x="0" y="0"/>
              <wp:positionH relativeFrom="column">
                <wp:posOffset>-1028700</wp:posOffset>
              </wp:positionH>
              <wp:positionV relativeFrom="paragraph">
                <wp:posOffset>808990</wp:posOffset>
              </wp:positionV>
              <wp:extent cx="1724025" cy="5143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52F" w:rsidRDefault="00703A7A" w:rsidP="004C7B88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val="en-GB"/>
                            </w:rPr>
                            <w:t>Saopštenje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val="en-GB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4C5EAE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medije</w:t>
                          </w:r>
                        </w:p>
                        <w:p w:rsidR="00D1152F" w:rsidRPr="00557608" w:rsidRDefault="00BF3DE3">
                          <w:pP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1152F" w:rsidRPr="00200ED1" w:rsidRDefault="00BF3DE3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1pt;margin-top:63.7pt;width:135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OB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" filled="f" stroked="f">
              <v:textbox>
                <w:txbxContent>
                  <w:p w:rsidR="00D1152F" w:rsidRDefault="00703A7A" w:rsidP="004C7B88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18"/>
                        <w:szCs w:val="18"/>
                        <w:lang w:val="en-GB"/>
                      </w:rPr>
                      <w:t>Saopštenje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sz w:val="18"/>
                        <w:szCs w:val="18"/>
                        <w:lang w:val="en-GB"/>
                      </w:rPr>
                      <w:t>za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4C5EAE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medije</w:t>
                    </w:r>
                  </w:p>
                  <w:p w:rsidR="00D1152F" w:rsidRPr="00557608" w:rsidRDefault="008B6FB6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D1152F" w:rsidRPr="00200ED1" w:rsidRDefault="008B6FB6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295" distR="114295" simplePos="0" relativeHeight="251660288" behindDoc="0" locked="0" layoutInCell="1" allowOverlap="1" wp14:anchorId="1112E6AD" wp14:editId="1D282C28">
              <wp:simplePos x="0" y="0"/>
              <wp:positionH relativeFrom="column">
                <wp:posOffset>761999</wp:posOffset>
              </wp:positionH>
              <wp:positionV relativeFrom="paragraph">
                <wp:posOffset>212725</wp:posOffset>
              </wp:positionV>
              <wp:extent cx="0" cy="811530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153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60pt,16.75pt" to="60pt,6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"/>
          </w:pict>
        </mc:Fallback>
      </mc:AlternateContent>
    </w:r>
    <w:r>
      <w:rPr>
        <w:rFonts w:ascii="Verdana" w:hAnsi="Verdana"/>
        <w:noProof/>
        <w:szCs w:val="22"/>
        <w:lang w:val="en-US"/>
      </w:rPr>
      <w:drawing>
        <wp:anchor distT="0" distB="0" distL="114300" distR="114300" simplePos="0" relativeHeight="251661312" behindDoc="0" locked="0" layoutInCell="1" allowOverlap="1" wp14:anchorId="2932A9F2" wp14:editId="17AE6370">
          <wp:simplePos x="0" y="0"/>
          <wp:positionH relativeFrom="margin">
            <wp:posOffset>-714375</wp:posOffset>
          </wp:positionH>
          <wp:positionV relativeFrom="margin">
            <wp:posOffset>20320</wp:posOffset>
          </wp:positionV>
          <wp:extent cx="1312545" cy="590550"/>
          <wp:effectExtent l="19050" t="0" r="1905" b="0"/>
          <wp:wrapSquare wrapText="bothSides"/>
          <wp:docPr id="4" name="Picture 1" descr="Description: telenor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elenor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2F" w:rsidRDefault="00703A7A">
    <w:pPr>
      <w:pStyle w:val="Header"/>
    </w:pPr>
    <w:r>
      <w:rPr>
        <w:noProof/>
        <w:szCs w:val="20"/>
        <w:lang w:val="en-US"/>
      </w:rPr>
      <mc:AlternateContent>
        <mc:Choice Requires="wps">
          <w:drawing>
            <wp:anchor distT="0" distB="0" distL="114295" distR="114295" simplePos="0" relativeHeight="251659264" behindDoc="0" locked="0" layoutInCell="1" allowOverlap="1" wp14:anchorId="2843E7BE" wp14:editId="501E2117">
              <wp:simplePos x="0" y="0"/>
              <wp:positionH relativeFrom="column">
                <wp:posOffset>685799</wp:posOffset>
              </wp:positionH>
              <wp:positionV relativeFrom="paragraph">
                <wp:posOffset>1837690</wp:posOffset>
              </wp:positionV>
              <wp:extent cx="0" cy="685800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54pt,144.7pt" to="54pt,6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AE"/>
    <w:rsid w:val="00017063"/>
    <w:rsid w:val="0004344F"/>
    <w:rsid w:val="00057654"/>
    <w:rsid w:val="00173EB6"/>
    <w:rsid w:val="001A436E"/>
    <w:rsid w:val="002C20DD"/>
    <w:rsid w:val="002C49EA"/>
    <w:rsid w:val="002F0B91"/>
    <w:rsid w:val="00321487"/>
    <w:rsid w:val="00333BDB"/>
    <w:rsid w:val="003F23F2"/>
    <w:rsid w:val="00471C02"/>
    <w:rsid w:val="004C2210"/>
    <w:rsid w:val="004C5EAE"/>
    <w:rsid w:val="00536688"/>
    <w:rsid w:val="00575A19"/>
    <w:rsid w:val="005F3BFA"/>
    <w:rsid w:val="00691263"/>
    <w:rsid w:val="00703A7A"/>
    <w:rsid w:val="00705920"/>
    <w:rsid w:val="00764345"/>
    <w:rsid w:val="00791B9F"/>
    <w:rsid w:val="00826F4A"/>
    <w:rsid w:val="00863101"/>
    <w:rsid w:val="008B4CB2"/>
    <w:rsid w:val="008B6FB6"/>
    <w:rsid w:val="009E49FA"/>
    <w:rsid w:val="00A25BB8"/>
    <w:rsid w:val="00A705B7"/>
    <w:rsid w:val="00B031E4"/>
    <w:rsid w:val="00B0527F"/>
    <w:rsid w:val="00BF3DE3"/>
    <w:rsid w:val="00CE595A"/>
    <w:rsid w:val="00EC1F55"/>
    <w:rsid w:val="00F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AE"/>
    <w:pPr>
      <w:spacing w:after="0" w:line="360" w:lineRule="auto"/>
    </w:pPr>
    <w:rPr>
      <w:rFonts w:ascii="Arial" w:eastAsia="Times New Roman" w:hAnsi="Arial" w:cs="Times New Roman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5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5EAE"/>
    <w:rPr>
      <w:rFonts w:ascii="Arial" w:eastAsia="Times New Roman" w:hAnsi="Arial" w:cs="Times New Roman"/>
      <w:szCs w:val="24"/>
      <w:lang w:val="sr-Latn-RS"/>
    </w:rPr>
  </w:style>
  <w:style w:type="paragraph" w:styleId="Footer">
    <w:name w:val="footer"/>
    <w:basedOn w:val="Normal"/>
    <w:link w:val="FooterChar"/>
    <w:uiPriority w:val="99"/>
    <w:rsid w:val="004C5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EAE"/>
    <w:rPr>
      <w:rFonts w:ascii="Arial" w:eastAsia="Times New Roman" w:hAnsi="Arial" w:cs="Times New Roman"/>
      <w:szCs w:val="24"/>
      <w:lang w:val="sr-Latn-RS"/>
    </w:rPr>
  </w:style>
  <w:style w:type="character" w:styleId="Hyperlink">
    <w:name w:val="Hyperlink"/>
    <w:uiPriority w:val="99"/>
    <w:rsid w:val="004C5EAE"/>
    <w:rPr>
      <w:color w:val="0000FF"/>
      <w:u w:val="single"/>
    </w:rPr>
  </w:style>
  <w:style w:type="character" w:styleId="PageNumber">
    <w:name w:val="page number"/>
    <w:basedOn w:val="DefaultParagraphFont"/>
    <w:rsid w:val="004C5EAE"/>
  </w:style>
  <w:style w:type="character" w:styleId="CommentReference">
    <w:name w:val="annotation reference"/>
    <w:basedOn w:val="DefaultParagraphFont"/>
    <w:uiPriority w:val="99"/>
    <w:semiHidden/>
    <w:unhideWhenUsed/>
    <w:rsid w:val="00A25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BB8"/>
    <w:rPr>
      <w:rFonts w:ascii="Arial" w:eastAsia="Times New Roman" w:hAnsi="Arial" w:cs="Times New Roman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BB8"/>
    <w:rPr>
      <w:rFonts w:ascii="Arial" w:eastAsia="Times New Roman" w:hAnsi="Arial" w:cs="Times New Roman"/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B8"/>
    <w:rPr>
      <w:rFonts w:ascii="Tahoma" w:eastAsia="Times New Roman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AE"/>
    <w:pPr>
      <w:spacing w:after="0" w:line="360" w:lineRule="auto"/>
    </w:pPr>
    <w:rPr>
      <w:rFonts w:ascii="Arial" w:eastAsia="Times New Roman" w:hAnsi="Arial" w:cs="Times New Roman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5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5EAE"/>
    <w:rPr>
      <w:rFonts w:ascii="Arial" w:eastAsia="Times New Roman" w:hAnsi="Arial" w:cs="Times New Roman"/>
      <w:szCs w:val="24"/>
      <w:lang w:val="sr-Latn-RS"/>
    </w:rPr>
  </w:style>
  <w:style w:type="paragraph" w:styleId="Footer">
    <w:name w:val="footer"/>
    <w:basedOn w:val="Normal"/>
    <w:link w:val="FooterChar"/>
    <w:uiPriority w:val="99"/>
    <w:rsid w:val="004C5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EAE"/>
    <w:rPr>
      <w:rFonts w:ascii="Arial" w:eastAsia="Times New Roman" w:hAnsi="Arial" w:cs="Times New Roman"/>
      <w:szCs w:val="24"/>
      <w:lang w:val="sr-Latn-RS"/>
    </w:rPr>
  </w:style>
  <w:style w:type="character" w:styleId="Hyperlink">
    <w:name w:val="Hyperlink"/>
    <w:uiPriority w:val="99"/>
    <w:rsid w:val="004C5EAE"/>
    <w:rPr>
      <w:color w:val="0000FF"/>
      <w:u w:val="single"/>
    </w:rPr>
  </w:style>
  <w:style w:type="character" w:styleId="PageNumber">
    <w:name w:val="page number"/>
    <w:basedOn w:val="DefaultParagraphFont"/>
    <w:rsid w:val="004C5EAE"/>
  </w:style>
  <w:style w:type="character" w:styleId="CommentReference">
    <w:name w:val="annotation reference"/>
    <w:basedOn w:val="DefaultParagraphFont"/>
    <w:uiPriority w:val="99"/>
    <w:semiHidden/>
    <w:unhideWhenUsed/>
    <w:rsid w:val="00A25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BB8"/>
    <w:rPr>
      <w:rFonts w:ascii="Arial" w:eastAsia="Times New Roman" w:hAnsi="Arial" w:cs="Times New Roman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BB8"/>
    <w:rPr>
      <w:rFonts w:ascii="Arial" w:eastAsia="Times New Roman" w:hAnsi="Arial" w:cs="Times New Roman"/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B8"/>
    <w:rPr>
      <w:rFonts w:ascii="Tahoma" w:eastAsia="Times New Roman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ja.rabrenovic@telenor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nor.m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houseprogra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Rabrenovic</dc:creator>
  <cp:lastModifiedBy>Emilija Rabrenovic</cp:lastModifiedBy>
  <cp:revision>3</cp:revision>
  <dcterms:created xsi:type="dcterms:W3CDTF">2016-05-12T11:48:00Z</dcterms:created>
  <dcterms:modified xsi:type="dcterms:W3CDTF">2016-05-12T11:59:00Z</dcterms:modified>
</cp:coreProperties>
</file>