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 Vytautas Magnus University, Litvanija 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fldChar w:fldCharType="begin"/>
      </w:r>
      <w:r>
        <w:instrText xml:space="preserve"> HYPERLINK "https://www.vdu.lt/en/" </w:instrText>
      </w:r>
      <w:r>
        <w:fldChar w:fldCharType="separate"/>
      </w:r>
      <w:r>
        <w:rPr>
          <w:rStyle w:val="8"/>
          <w:rFonts w:ascii="Times New Roman" w:hAnsi="Times New Roman"/>
          <w:szCs w:val="24"/>
          <w:lang w:val="en-US"/>
        </w:rPr>
        <w:t>https://www.vdu.lt/en/</w:t>
      </w:r>
      <w:r>
        <w:rPr>
          <w:rStyle w:val="8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Vytautas Magnus University u Kaunasu u Litvaniji u  akademskoj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. godini, </w:t>
      </w:r>
      <w:r>
        <w:rPr>
          <w:rFonts w:hint="default" w:ascii="Times New Roman" w:hAnsi="Times New Roman"/>
          <w:szCs w:val="24"/>
          <w:lang w:val="sr-Latn-ME"/>
        </w:rPr>
        <w:t>ljetnji</w:t>
      </w:r>
      <w:r>
        <w:rPr>
          <w:rFonts w:ascii="Times New Roman" w:hAnsi="Times New Roman"/>
          <w:szCs w:val="24"/>
          <w:lang w:val="en-US"/>
        </w:rPr>
        <w:t xml:space="preserve">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uključujući doktorske studije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hint="default" w:ascii="Times New Roman" w:hAnsi="Times New Roman"/>
          <w:szCs w:val="24"/>
          <w:lang w:val="sr-Latn-ME"/>
        </w:rPr>
        <w:t>2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 xml:space="preserve">: Ugovor o učenju (Learning Agreement) </w:t>
      </w:r>
      <w:r>
        <w:rPr>
          <w:rFonts w:hint="default"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studentima </w:t>
      </w:r>
      <w:r>
        <w:rPr>
          <w:rFonts w:hint="default" w:ascii="Times New Roman" w:hAnsi="Times New Roman"/>
          <w:szCs w:val="24"/>
          <w:lang w:val="sr-Latn-ME"/>
        </w:rPr>
        <w:t xml:space="preserve">se </w:t>
      </w:r>
      <w:r>
        <w:rPr>
          <w:rFonts w:ascii="Times New Roman" w:hAnsi="Times New Roman"/>
          <w:szCs w:val="24"/>
          <w:lang w:val="en-US"/>
        </w:rPr>
        <w:t>preporučuje da posjete web-sajt Vytautas Magnus University u Kaunasu u Litvaniji i da budu u komunikaciji sa koordinatorima</w:t>
      </w:r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>
        <w:rPr>
          <w:rFonts w:ascii="Times New Roman" w:hAnsi="Times New Roman"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Obrazac Ugovora o učenju se nalazi u prilogu.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bookmarkStart w:id="0" w:name="_GoBack"/>
      <w:bookmarkEnd w:id="0"/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Krajnji rok za dostavljanje dokumentacije je 1</w:t>
      </w:r>
      <w:r>
        <w:rPr>
          <w:rFonts w:hint="default" w:ascii="Times New Roman" w:hAnsi="Times New Roman"/>
          <w:b/>
          <w:bCs/>
          <w:szCs w:val="24"/>
          <w:lang w:val="sr-Latn-ME"/>
        </w:rPr>
        <w:t>0</w:t>
      </w:r>
      <w:r>
        <w:rPr>
          <w:rFonts w:hint="default" w:ascii="Times New Roman" w:hAnsi="Times New Roman"/>
          <w:b/>
          <w:bCs/>
          <w:szCs w:val="24"/>
          <w:lang w:val="en-US"/>
        </w:rPr>
        <w:t>.1</w:t>
      </w:r>
      <w:r>
        <w:rPr>
          <w:rFonts w:hint="default" w:ascii="Times New Roman" w:hAnsi="Times New Roman"/>
          <w:b/>
          <w:bCs/>
          <w:szCs w:val="24"/>
          <w:lang w:val="sr-Latn-ME"/>
        </w:rPr>
        <w:t>1</w:t>
      </w:r>
      <w:r>
        <w:rPr>
          <w:rFonts w:hint="default" w:ascii="Times New Roman" w:hAnsi="Times New Roman"/>
          <w:b/>
          <w:bCs/>
          <w:szCs w:val="24"/>
          <w:lang w:val="en-US"/>
        </w:rPr>
        <w:t>.2022.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hint="default"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hint="default"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Krajnji rok za dostavljanje dokumentacije je 15.</w:t>
      </w:r>
      <w:r>
        <w:rPr>
          <w:rFonts w:hint="default"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>2.202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EECA9A1-3665-46FD-B28C-A2483BE11176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292</Words>
  <Characters>1668</Characters>
  <Lines>13</Lines>
  <Paragraphs>3</Paragraphs>
  <TotalTime>4</TotalTime>
  <ScaleCrop>false</ScaleCrop>
  <LinksUpToDate>false</LinksUpToDate>
  <CharactersWithSpaces>1957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2021-01-08T18:44:00Z</dcterms:created>
  <dc:creator>sandra.tinaj</dc:creator>
  <cp:lastModifiedBy>BojanaPC</cp:lastModifiedBy>
  <cp:lastPrinted>2019-11-12T15:14:00Z</cp:lastPrinted>
  <dcterms:modified xsi:type="dcterms:W3CDTF">2022-11-02T10:23:11Z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26A6523C6A104FA980FEE79F39EE87C5</vt:lpwstr>
  </property>
</Properties>
</file>